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A1F26" w14:textId="77777777" w:rsidR="001D5E89" w:rsidRDefault="001D5E89" w:rsidP="001D5E89">
      <w:pPr>
        <w:ind w:left="360"/>
        <w:jc w:val="center"/>
        <w:outlineLvl w:val="0"/>
        <w:rPr>
          <w:i/>
          <w:color w:val="000000" w:themeColor="text1"/>
          <w:sz w:val="22"/>
          <w:szCs w:val="22"/>
        </w:rPr>
      </w:pPr>
      <w:r>
        <w:rPr>
          <w:i/>
          <w:color w:val="000000" w:themeColor="text1"/>
          <w:sz w:val="22"/>
          <w:szCs w:val="22"/>
        </w:rPr>
        <w:t>Lesson 18</w:t>
      </w:r>
    </w:p>
    <w:p w14:paraId="49FF632D" w14:textId="57328634" w:rsidR="001D5E89" w:rsidRDefault="001D5E89" w:rsidP="001D5E89">
      <w:pPr>
        <w:ind w:left="360"/>
        <w:jc w:val="center"/>
        <w:outlineLvl w:val="0"/>
        <w:rPr>
          <w:i/>
          <w:color w:val="000000" w:themeColor="text1"/>
          <w:sz w:val="22"/>
          <w:szCs w:val="22"/>
        </w:rPr>
      </w:pPr>
      <w:r w:rsidRPr="009A7DC0">
        <w:rPr>
          <w:i/>
          <w:color w:val="000000" w:themeColor="text1"/>
          <w:sz w:val="22"/>
          <w:szCs w:val="22"/>
        </w:rPr>
        <w:t>How to Prepare a Sermon</w:t>
      </w:r>
    </w:p>
    <w:p w14:paraId="48534FBB" w14:textId="77777777" w:rsidR="009B0CD6" w:rsidRPr="001D5E89" w:rsidRDefault="009B0CD6" w:rsidP="001D5E89">
      <w:pPr>
        <w:ind w:left="360"/>
        <w:jc w:val="center"/>
        <w:outlineLvl w:val="0"/>
        <w:rPr>
          <w:i/>
          <w:color w:val="000000" w:themeColor="text1"/>
          <w:sz w:val="22"/>
          <w:szCs w:val="22"/>
        </w:rPr>
      </w:pPr>
    </w:p>
    <w:p w14:paraId="658C848B" w14:textId="11340966" w:rsidR="001D5E89" w:rsidRPr="00EC1B93" w:rsidRDefault="001D5E89" w:rsidP="001D5E89">
      <w:pPr>
        <w:pStyle w:val="ListParagraph"/>
        <w:numPr>
          <w:ilvl w:val="0"/>
          <w:numId w:val="7"/>
        </w:numPr>
        <w:ind w:hanging="180"/>
        <w:outlineLvl w:val="0"/>
        <w:rPr>
          <w:b/>
          <w:bCs/>
          <w:kern w:val="36"/>
          <w:sz w:val="22"/>
          <w:szCs w:val="22"/>
        </w:rPr>
      </w:pPr>
      <w:r>
        <w:rPr>
          <w:sz w:val="22"/>
          <w:szCs w:val="22"/>
        </w:rPr>
        <w:t>P</w:t>
      </w:r>
      <w:r w:rsidRPr="00EC1B93">
        <w:rPr>
          <w:sz w:val="22"/>
          <w:szCs w:val="22"/>
        </w:rPr>
        <w:t>urpose of a sermon</w:t>
      </w:r>
    </w:p>
    <w:p w14:paraId="5AC5C879" w14:textId="77777777" w:rsidR="001D5E89" w:rsidRPr="00EC1B93" w:rsidRDefault="001D5E89" w:rsidP="001D5E89">
      <w:pPr>
        <w:numPr>
          <w:ilvl w:val="0"/>
          <w:numId w:val="2"/>
        </w:numPr>
        <w:rPr>
          <w:sz w:val="22"/>
          <w:szCs w:val="22"/>
        </w:rPr>
      </w:pPr>
      <w:r w:rsidRPr="00EC1B93">
        <w:rPr>
          <w:sz w:val="22"/>
          <w:szCs w:val="22"/>
        </w:rPr>
        <w:t>Proclamation of what people should know and what they should do.</w:t>
      </w:r>
    </w:p>
    <w:p w14:paraId="70A8AD16" w14:textId="7CADC2AD" w:rsidR="001D5E89" w:rsidRPr="00EC1B93" w:rsidRDefault="001D5E89" w:rsidP="001D5E89">
      <w:pPr>
        <w:numPr>
          <w:ilvl w:val="0"/>
          <w:numId w:val="2"/>
        </w:numPr>
        <w:rPr>
          <w:sz w:val="22"/>
          <w:szCs w:val="22"/>
        </w:rPr>
      </w:pPr>
      <w:r>
        <w:rPr>
          <w:sz w:val="22"/>
          <w:szCs w:val="22"/>
        </w:rPr>
        <w:t>Bringing</w:t>
      </w:r>
      <w:r w:rsidRPr="00EC1B93">
        <w:rPr>
          <w:sz w:val="22"/>
          <w:szCs w:val="22"/>
        </w:rPr>
        <w:t xml:space="preserve"> people face to face with God.</w:t>
      </w:r>
    </w:p>
    <w:p w14:paraId="12050ABF" w14:textId="67F62C21" w:rsidR="001D5E89" w:rsidRPr="00EC1B93" w:rsidRDefault="001D5E89" w:rsidP="001D5E89">
      <w:pPr>
        <w:numPr>
          <w:ilvl w:val="0"/>
          <w:numId w:val="2"/>
        </w:numPr>
        <w:rPr>
          <w:sz w:val="22"/>
          <w:szCs w:val="22"/>
        </w:rPr>
      </w:pPr>
      <w:r>
        <w:rPr>
          <w:sz w:val="22"/>
          <w:szCs w:val="22"/>
        </w:rPr>
        <w:t>Hearing the</w:t>
      </w:r>
      <w:r w:rsidRPr="00EC1B93">
        <w:rPr>
          <w:sz w:val="22"/>
          <w:szCs w:val="22"/>
        </w:rPr>
        <w:t xml:space="preserve"> voice of God and not the preacher’s</w:t>
      </w:r>
      <w:r>
        <w:rPr>
          <w:sz w:val="22"/>
          <w:szCs w:val="22"/>
        </w:rPr>
        <w:t xml:space="preserve"> voice</w:t>
      </w:r>
    </w:p>
    <w:p w14:paraId="667A0EA3" w14:textId="6A07DF32" w:rsidR="001D5E89" w:rsidRDefault="001D5E89" w:rsidP="001D5E89">
      <w:pPr>
        <w:numPr>
          <w:ilvl w:val="0"/>
          <w:numId w:val="2"/>
        </w:numPr>
        <w:rPr>
          <w:sz w:val="22"/>
          <w:szCs w:val="22"/>
        </w:rPr>
      </w:pPr>
      <w:r w:rsidRPr="00EC1B93">
        <w:rPr>
          <w:sz w:val="22"/>
          <w:szCs w:val="22"/>
        </w:rPr>
        <w:t>Required: the fellowship of the preacher with God</w:t>
      </w:r>
    </w:p>
    <w:p w14:paraId="05DE41C9" w14:textId="3F26A6C7" w:rsidR="001D5E89" w:rsidRPr="009B0CD6" w:rsidRDefault="001D5E89" w:rsidP="001D5E89">
      <w:pPr>
        <w:numPr>
          <w:ilvl w:val="0"/>
          <w:numId w:val="2"/>
        </w:numPr>
        <w:rPr>
          <w:sz w:val="22"/>
          <w:szCs w:val="22"/>
        </w:rPr>
      </w:pPr>
      <w:r w:rsidRPr="00EC1B93">
        <w:rPr>
          <w:b/>
          <w:sz w:val="22"/>
          <w:szCs w:val="22"/>
        </w:rPr>
        <w:t>Key Point to Remember</w:t>
      </w:r>
      <w:r w:rsidRPr="00EC1B93">
        <w:rPr>
          <w:sz w:val="22"/>
          <w:szCs w:val="22"/>
        </w:rPr>
        <w:t xml:space="preserve">: </w:t>
      </w:r>
      <w:r w:rsidRPr="00EC1B93">
        <w:rPr>
          <w:i/>
          <w:sz w:val="22"/>
          <w:szCs w:val="22"/>
        </w:rPr>
        <w:t>All Christian preaching must point to the gospel of Jesus Christ</w:t>
      </w:r>
    </w:p>
    <w:p w14:paraId="48D90512" w14:textId="77777777" w:rsidR="009B0CD6" w:rsidRPr="001D5E89" w:rsidRDefault="009B0CD6" w:rsidP="009B0CD6">
      <w:pPr>
        <w:ind w:left="720"/>
        <w:rPr>
          <w:sz w:val="22"/>
          <w:szCs w:val="22"/>
        </w:rPr>
      </w:pPr>
    </w:p>
    <w:p w14:paraId="3A8E71BE" w14:textId="77777777" w:rsidR="001D5E89" w:rsidRPr="00EC1B93" w:rsidRDefault="001D5E89" w:rsidP="001D5E89">
      <w:pPr>
        <w:pStyle w:val="ListParagraph"/>
        <w:numPr>
          <w:ilvl w:val="0"/>
          <w:numId w:val="7"/>
        </w:numPr>
        <w:ind w:hanging="180"/>
        <w:rPr>
          <w:sz w:val="22"/>
          <w:szCs w:val="22"/>
        </w:rPr>
      </w:pPr>
      <w:r w:rsidRPr="00EC1B93">
        <w:rPr>
          <w:b/>
          <w:sz w:val="22"/>
          <w:szCs w:val="22"/>
        </w:rPr>
        <w:t>Suggestions for Long Term Preparation</w:t>
      </w:r>
      <w:r w:rsidRPr="00EC1B93">
        <w:rPr>
          <w:sz w:val="22"/>
          <w:szCs w:val="22"/>
        </w:rPr>
        <w:t>:</w:t>
      </w:r>
    </w:p>
    <w:p w14:paraId="0EFC4350" w14:textId="234652D5" w:rsidR="001D5E89" w:rsidRPr="00EC1B93" w:rsidRDefault="001D5E89" w:rsidP="001D5E89">
      <w:pPr>
        <w:pStyle w:val="ListParagraph"/>
        <w:widowControl/>
        <w:numPr>
          <w:ilvl w:val="0"/>
          <w:numId w:val="15"/>
        </w:numPr>
        <w:suppressAutoHyphens w:val="0"/>
        <w:rPr>
          <w:sz w:val="22"/>
          <w:szCs w:val="22"/>
        </w:rPr>
      </w:pPr>
      <w:r>
        <w:rPr>
          <w:sz w:val="22"/>
          <w:szCs w:val="22"/>
        </w:rPr>
        <w:t>Study</w:t>
      </w:r>
      <w:r w:rsidRPr="00EC1B93">
        <w:rPr>
          <w:sz w:val="22"/>
          <w:szCs w:val="22"/>
        </w:rPr>
        <w:t xml:space="preserve"> the Bible </w:t>
      </w:r>
      <w:r>
        <w:rPr>
          <w:sz w:val="22"/>
          <w:szCs w:val="22"/>
        </w:rPr>
        <w:t>every day</w:t>
      </w:r>
      <w:r w:rsidRPr="00EC1B93">
        <w:rPr>
          <w:sz w:val="22"/>
          <w:szCs w:val="22"/>
        </w:rPr>
        <w:t>. Record your ideas</w:t>
      </w:r>
      <w:r>
        <w:rPr>
          <w:sz w:val="22"/>
          <w:szCs w:val="22"/>
        </w:rPr>
        <w:t xml:space="preserve"> in a journal</w:t>
      </w:r>
      <w:r w:rsidRPr="00EC1B93">
        <w:rPr>
          <w:sz w:val="22"/>
          <w:szCs w:val="22"/>
        </w:rPr>
        <w:t>.</w:t>
      </w:r>
    </w:p>
    <w:p w14:paraId="7EAF0729" w14:textId="77777777" w:rsidR="001D5E89" w:rsidRPr="00EC1B93" w:rsidRDefault="001D5E89" w:rsidP="001D5E89">
      <w:pPr>
        <w:pStyle w:val="ListParagraph"/>
        <w:widowControl/>
        <w:numPr>
          <w:ilvl w:val="0"/>
          <w:numId w:val="15"/>
        </w:numPr>
        <w:suppressAutoHyphens w:val="0"/>
        <w:rPr>
          <w:sz w:val="22"/>
          <w:szCs w:val="22"/>
        </w:rPr>
      </w:pPr>
      <w:r w:rsidRPr="00EC1B93">
        <w:rPr>
          <w:sz w:val="22"/>
          <w:szCs w:val="22"/>
        </w:rPr>
        <w:t>Develop a file system of stories, illustrations, quotations.</w:t>
      </w:r>
    </w:p>
    <w:p w14:paraId="306848D9" w14:textId="48A46924" w:rsidR="001D5E89" w:rsidRDefault="001D5E89" w:rsidP="001D5E89">
      <w:pPr>
        <w:pStyle w:val="ListParagraph"/>
        <w:widowControl/>
        <w:numPr>
          <w:ilvl w:val="0"/>
          <w:numId w:val="15"/>
        </w:numPr>
        <w:suppressAutoHyphens w:val="0"/>
        <w:rPr>
          <w:sz w:val="22"/>
          <w:szCs w:val="22"/>
        </w:rPr>
      </w:pPr>
      <w:r w:rsidRPr="00EC1B93">
        <w:rPr>
          <w:sz w:val="22"/>
          <w:szCs w:val="22"/>
        </w:rPr>
        <w:t xml:space="preserve">Write down ideas when </w:t>
      </w:r>
      <w:r>
        <w:rPr>
          <w:sz w:val="22"/>
          <w:szCs w:val="22"/>
        </w:rPr>
        <w:t>they come to your mind</w:t>
      </w:r>
      <w:r w:rsidRPr="00EC1B93">
        <w:rPr>
          <w:sz w:val="22"/>
          <w:szCs w:val="22"/>
        </w:rPr>
        <w:t>.</w:t>
      </w:r>
    </w:p>
    <w:p w14:paraId="66626F9B" w14:textId="77777777" w:rsidR="009B0CD6" w:rsidRPr="001D5E89" w:rsidRDefault="009B0CD6" w:rsidP="009B0CD6">
      <w:pPr>
        <w:pStyle w:val="ListParagraph"/>
        <w:widowControl/>
        <w:suppressAutoHyphens w:val="0"/>
        <w:rPr>
          <w:sz w:val="22"/>
          <w:szCs w:val="22"/>
        </w:rPr>
      </w:pPr>
    </w:p>
    <w:p w14:paraId="2BBF8027" w14:textId="6B2A14CD" w:rsidR="001D5E89" w:rsidRPr="00EC1B93" w:rsidRDefault="001D5E89" w:rsidP="001D5E89">
      <w:pPr>
        <w:pStyle w:val="ListParagraph"/>
        <w:numPr>
          <w:ilvl w:val="0"/>
          <w:numId w:val="7"/>
        </w:numPr>
        <w:ind w:hanging="180"/>
        <w:rPr>
          <w:color w:val="000000" w:themeColor="text1"/>
          <w:sz w:val="22"/>
          <w:szCs w:val="22"/>
        </w:rPr>
      </w:pPr>
      <w:r>
        <w:rPr>
          <w:color w:val="000000" w:themeColor="text1"/>
          <w:sz w:val="22"/>
          <w:szCs w:val="22"/>
        </w:rPr>
        <w:t>Major</w:t>
      </w:r>
      <w:r w:rsidRPr="00EC1B93">
        <w:rPr>
          <w:color w:val="000000" w:themeColor="text1"/>
          <w:sz w:val="22"/>
          <w:szCs w:val="22"/>
        </w:rPr>
        <w:t xml:space="preserve"> </w:t>
      </w:r>
      <w:r>
        <w:rPr>
          <w:b/>
          <w:color w:val="000000" w:themeColor="text1"/>
          <w:sz w:val="22"/>
          <w:szCs w:val="22"/>
        </w:rPr>
        <w:t xml:space="preserve">types: </w:t>
      </w:r>
    </w:p>
    <w:p w14:paraId="6CA43168" w14:textId="0BCCC8F8" w:rsidR="001D5E89" w:rsidRPr="00EC1B93" w:rsidRDefault="001D5E89" w:rsidP="001D5E89">
      <w:pPr>
        <w:pStyle w:val="ListParagraph"/>
        <w:widowControl/>
        <w:numPr>
          <w:ilvl w:val="0"/>
          <w:numId w:val="16"/>
        </w:numPr>
        <w:suppressAutoHyphens w:val="0"/>
        <w:rPr>
          <w:color w:val="000000" w:themeColor="text1"/>
          <w:sz w:val="22"/>
          <w:szCs w:val="22"/>
        </w:rPr>
      </w:pPr>
      <w:r w:rsidRPr="00EC1B93">
        <w:rPr>
          <w:b/>
          <w:color w:val="000000" w:themeColor="text1"/>
          <w:sz w:val="22"/>
          <w:szCs w:val="22"/>
        </w:rPr>
        <w:t>Passage</w:t>
      </w:r>
      <w:r w:rsidRPr="00EC1B93">
        <w:rPr>
          <w:color w:val="000000" w:themeColor="text1"/>
          <w:sz w:val="22"/>
          <w:szCs w:val="22"/>
        </w:rPr>
        <w:t xml:space="preserve"> based:</w:t>
      </w:r>
    </w:p>
    <w:p w14:paraId="7208496E" w14:textId="6C870D18" w:rsidR="001D5E89" w:rsidRPr="00EC1B93" w:rsidRDefault="001D5E89" w:rsidP="001D5E89">
      <w:pPr>
        <w:pStyle w:val="ListParagraph"/>
        <w:widowControl/>
        <w:numPr>
          <w:ilvl w:val="0"/>
          <w:numId w:val="18"/>
        </w:numPr>
        <w:suppressAutoHyphens w:val="0"/>
        <w:rPr>
          <w:color w:val="000000" w:themeColor="text1"/>
          <w:sz w:val="22"/>
          <w:szCs w:val="22"/>
        </w:rPr>
      </w:pPr>
      <w:r w:rsidRPr="00EC1B93">
        <w:rPr>
          <w:color w:val="000000" w:themeColor="text1"/>
          <w:sz w:val="22"/>
          <w:szCs w:val="22"/>
        </w:rPr>
        <w:t>Textual: based on just a few verses</w:t>
      </w:r>
    </w:p>
    <w:p w14:paraId="42F5FB78" w14:textId="47F3BC2E" w:rsidR="001D5E89" w:rsidRPr="00EC1B93" w:rsidRDefault="001D5E89" w:rsidP="001D5E89">
      <w:pPr>
        <w:pStyle w:val="ListParagraph"/>
        <w:widowControl/>
        <w:numPr>
          <w:ilvl w:val="0"/>
          <w:numId w:val="18"/>
        </w:numPr>
        <w:suppressAutoHyphens w:val="0"/>
        <w:rPr>
          <w:color w:val="000000" w:themeColor="text1"/>
          <w:sz w:val="22"/>
          <w:szCs w:val="22"/>
        </w:rPr>
      </w:pPr>
      <w:r w:rsidRPr="00EC1B93">
        <w:rPr>
          <w:color w:val="000000" w:themeColor="text1"/>
          <w:sz w:val="22"/>
          <w:szCs w:val="22"/>
        </w:rPr>
        <w:t>Expository: broader themes of a passage</w:t>
      </w:r>
    </w:p>
    <w:p w14:paraId="7B48E907" w14:textId="1D964D85" w:rsidR="001D5E89" w:rsidRPr="001D5E89" w:rsidRDefault="001D5E89" w:rsidP="001D5E89">
      <w:pPr>
        <w:pStyle w:val="ListParagraph"/>
        <w:widowControl/>
        <w:numPr>
          <w:ilvl w:val="0"/>
          <w:numId w:val="18"/>
        </w:numPr>
        <w:suppressAutoHyphens w:val="0"/>
        <w:rPr>
          <w:color w:val="000000" w:themeColor="text1"/>
          <w:sz w:val="22"/>
          <w:szCs w:val="22"/>
        </w:rPr>
      </w:pPr>
      <w:r w:rsidRPr="00EC1B93">
        <w:rPr>
          <w:color w:val="000000" w:themeColor="text1"/>
          <w:sz w:val="22"/>
          <w:szCs w:val="22"/>
        </w:rPr>
        <w:t>Common sermon structure: 1) the passage explained, 2) the main points illustrated, 3) the message of the passage applied to the audience.</w:t>
      </w:r>
    </w:p>
    <w:p w14:paraId="7B7547F5" w14:textId="69606BDE" w:rsidR="001D5E89" w:rsidRDefault="001D5E89" w:rsidP="001D5E89">
      <w:pPr>
        <w:pStyle w:val="ListParagraph"/>
        <w:widowControl/>
        <w:numPr>
          <w:ilvl w:val="0"/>
          <w:numId w:val="16"/>
        </w:numPr>
        <w:suppressAutoHyphens w:val="0"/>
        <w:rPr>
          <w:color w:val="000000" w:themeColor="text1"/>
          <w:sz w:val="22"/>
          <w:szCs w:val="22"/>
        </w:rPr>
      </w:pPr>
      <w:r w:rsidRPr="00EC1B93">
        <w:rPr>
          <w:b/>
          <w:color w:val="000000" w:themeColor="text1"/>
          <w:sz w:val="22"/>
          <w:szCs w:val="22"/>
        </w:rPr>
        <w:t>Subject</w:t>
      </w:r>
      <w:r w:rsidRPr="00EC1B93">
        <w:rPr>
          <w:color w:val="000000" w:themeColor="text1"/>
          <w:sz w:val="22"/>
          <w:szCs w:val="22"/>
        </w:rPr>
        <w:t xml:space="preserve"> based: </w:t>
      </w:r>
      <w:r>
        <w:rPr>
          <w:color w:val="000000" w:themeColor="text1"/>
          <w:sz w:val="22"/>
          <w:szCs w:val="22"/>
        </w:rPr>
        <w:t>a</w:t>
      </w:r>
      <w:r w:rsidRPr="00EC1B93">
        <w:rPr>
          <w:color w:val="000000" w:themeColor="text1"/>
          <w:sz w:val="22"/>
          <w:szCs w:val="22"/>
        </w:rPr>
        <w:t xml:space="preserve"> theme that addresses a need of the audience</w:t>
      </w:r>
    </w:p>
    <w:p w14:paraId="33170655" w14:textId="77777777" w:rsidR="009B0CD6" w:rsidRPr="001D5E89" w:rsidRDefault="009B0CD6" w:rsidP="009B0CD6">
      <w:pPr>
        <w:pStyle w:val="ListParagraph"/>
        <w:widowControl/>
        <w:suppressAutoHyphens w:val="0"/>
        <w:rPr>
          <w:color w:val="000000" w:themeColor="text1"/>
          <w:sz w:val="22"/>
          <w:szCs w:val="22"/>
        </w:rPr>
      </w:pPr>
    </w:p>
    <w:p w14:paraId="5D568F04" w14:textId="06B919F9" w:rsidR="001D5E89" w:rsidRPr="00EC1B93" w:rsidRDefault="001D5E89" w:rsidP="001D5E89">
      <w:pPr>
        <w:pStyle w:val="ListParagraph"/>
        <w:numPr>
          <w:ilvl w:val="0"/>
          <w:numId w:val="7"/>
        </w:numPr>
        <w:ind w:hanging="180"/>
        <w:rPr>
          <w:color w:val="000000" w:themeColor="text1"/>
          <w:sz w:val="22"/>
          <w:szCs w:val="22"/>
        </w:rPr>
      </w:pPr>
      <w:r>
        <w:rPr>
          <w:color w:val="000000" w:themeColor="text1"/>
          <w:sz w:val="22"/>
          <w:szCs w:val="22"/>
        </w:rPr>
        <w:t>Major Styles</w:t>
      </w:r>
      <w:r w:rsidRPr="00EC1B93">
        <w:rPr>
          <w:color w:val="000000" w:themeColor="text1"/>
          <w:sz w:val="22"/>
          <w:szCs w:val="22"/>
        </w:rPr>
        <w:t>:</w:t>
      </w:r>
    </w:p>
    <w:p w14:paraId="5CB986F6" w14:textId="77777777" w:rsidR="001D5E89" w:rsidRPr="00EC1B93" w:rsidRDefault="001D5E89" w:rsidP="001D5E89">
      <w:pPr>
        <w:pStyle w:val="ListParagraph"/>
        <w:widowControl/>
        <w:numPr>
          <w:ilvl w:val="0"/>
          <w:numId w:val="17"/>
        </w:numPr>
        <w:suppressAutoHyphens w:val="0"/>
        <w:rPr>
          <w:color w:val="000000" w:themeColor="text1"/>
          <w:sz w:val="22"/>
          <w:szCs w:val="22"/>
        </w:rPr>
      </w:pPr>
      <w:r w:rsidRPr="00EC1B93">
        <w:rPr>
          <w:b/>
          <w:color w:val="000000" w:themeColor="text1"/>
          <w:sz w:val="22"/>
          <w:szCs w:val="22"/>
        </w:rPr>
        <w:t>Deductive</w:t>
      </w:r>
      <w:r w:rsidRPr="00EC1B93">
        <w:rPr>
          <w:color w:val="000000" w:themeColor="text1"/>
          <w:sz w:val="22"/>
          <w:szCs w:val="22"/>
        </w:rPr>
        <w:t>: It starts with a major theme and uses main points to support or develop this theme. The development of the sermon is logical or sequential. This is most common sermon style.</w:t>
      </w:r>
    </w:p>
    <w:p w14:paraId="547B6488" w14:textId="77777777" w:rsidR="001D5E89" w:rsidRPr="00EC1B93" w:rsidRDefault="001D5E89" w:rsidP="001D5E89">
      <w:pPr>
        <w:pStyle w:val="ListParagraph"/>
        <w:widowControl/>
        <w:numPr>
          <w:ilvl w:val="0"/>
          <w:numId w:val="17"/>
        </w:numPr>
        <w:suppressAutoHyphens w:val="0"/>
        <w:rPr>
          <w:color w:val="000000" w:themeColor="text1"/>
          <w:sz w:val="22"/>
          <w:szCs w:val="22"/>
        </w:rPr>
      </w:pPr>
      <w:r w:rsidRPr="00EC1B93">
        <w:rPr>
          <w:b/>
          <w:color w:val="000000" w:themeColor="text1"/>
          <w:sz w:val="22"/>
          <w:szCs w:val="22"/>
        </w:rPr>
        <w:t>Inductive</w:t>
      </w:r>
      <w:r w:rsidRPr="00EC1B93">
        <w:rPr>
          <w:color w:val="000000" w:themeColor="text1"/>
          <w:sz w:val="22"/>
          <w:szCs w:val="22"/>
        </w:rPr>
        <w:t>: It begins with various ideas and brings the audience along to the main point and conclusion. The main theme is only hinted at until towards the end of the sermon. The audience is moved along until they understand and accept the idea.</w:t>
      </w:r>
    </w:p>
    <w:p w14:paraId="1CCC9518" w14:textId="7B44698B" w:rsidR="001D5E89" w:rsidRPr="00EC1B93" w:rsidRDefault="001D5E89" w:rsidP="001D5E89">
      <w:pPr>
        <w:pStyle w:val="ListParagraph"/>
        <w:widowControl/>
        <w:numPr>
          <w:ilvl w:val="0"/>
          <w:numId w:val="17"/>
        </w:numPr>
        <w:suppressAutoHyphens w:val="0"/>
        <w:rPr>
          <w:color w:val="000000" w:themeColor="text1"/>
          <w:sz w:val="22"/>
          <w:szCs w:val="22"/>
        </w:rPr>
      </w:pPr>
      <w:r w:rsidRPr="00EC1B93">
        <w:rPr>
          <w:b/>
          <w:color w:val="000000" w:themeColor="text1"/>
          <w:sz w:val="22"/>
          <w:szCs w:val="22"/>
        </w:rPr>
        <w:t>Narrative</w:t>
      </w:r>
      <w:r w:rsidRPr="00EC1B93">
        <w:rPr>
          <w:color w:val="000000" w:themeColor="text1"/>
          <w:sz w:val="22"/>
          <w:szCs w:val="22"/>
        </w:rPr>
        <w:t>: This is a story told as a parable or illustration of the key theme. An entire sermon can be a story. Or a subject can be explained (may follow textual or expository sermon above), preceded or followed by a story. A story may be told and then the application made clear to the audience. Danger in this type: adding details to a story in the Bible that are not clearly there.</w:t>
      </w:r>
    </w:p>
    <w:p w14:paraId="6F806B78" w14:textId="77777777" w:rsidR="001D5E89" w:rsidRPr="00EC1B93" w:rsidRDefault="001D5E89" w:rsidP="001D5E89">
      <w:pPr>
        <w:outlineLvl w:val="0"/>
        <w:rPr>
          <w:b/>
          <w:bCs/>
          <w:kern w:val="36"/>
          <w:sz w:val="22"/>
          <w:szCs w:val="22"/>
        </w:rPr>
      </w:pPr>
    </w:p>
    <w:p w14:paraId="2CA7CBD0" w14:textId="77777777" w:rsidR="001D5E89" w:rsidRPr="00B357E0" w:rsidRDefault="001D5E89" w:rsidP="001D5E89">
      <w:pPr>
        <w:pStyle w:val="ListParagraph"/>
        <w:numPr>
          <w:ilvl w:val="0"/>
          <w:numId w:val="7"/>
        </w:numPr>
        <w:ind w:hanging="180"/>
        <w:outlineLvl w:val="0"/>
        <w:rPr>
          <w:b/>
          <w:bCs/>
          <w:kern w:val="36"/>
          <w:sz w:val="22"/>
          <w:szCs w:val="22"/>
        </w:rPr>
      </w:pPr>
      <w:r w:rsidRPr="00B357E0">
        <w:rPr>
          <w:b/>
          <w:bCs/>
          <w:sz w:val="22"/>
          <w:szCs w:val="22"/>
        </w:rPr>
        <w:t>Some Strategies for Sermon Preparation</w:t>
      </w:r>
    </w:p>
    <w:p w14:paraId="3C42AFB9" w14:textId="77777777" w:rsidR="001D5E89" w:rsidRDefault="001D5E89" w:rsidP="001D5E89">
      <w:pPr>
        <w:pStyle w:val="ListParagraph"/>
        <w:widowControl/>
        <w:numPr>
          <w:ilvl w:val="1"/>
          <w:numId w:val="7"/>
        </w:numPr>
        <w:suppressAutoHyphens w:val="0"/>
        <w:outlineLvl w:val="0"/>
        <w:rPr>
          <w:b/>
          <w:bCs/>
          <w:kern w:val="36"/>
          <w:sz w:val="22"/>
          <w:szCs w:val="22"/>
        </w:rPr>
      </w:pPr>
      <w:r w:rsidRPr="001602F0">
        <w:rPr>
          <w:b/>
          <w:bCs/>
          <w:kern w:val="36"/>
          <w:sz w:val="22"/>
          <w:szCs w:val="22"/>
        </w:rPr>
        <w:t>Be Shaped by the Word</w:t>
      </w:r>
      <w:r>
        <w:rPr>
          <w:b/>
          <w:bCs/>
          <w:kern w:val="36"/>
          <w:sz w:val="22"/>
          <w:szCs w:val="22"/>
        </w:rPr>
        <w:t xml:space="preserve">: </w:t>
      </w:r>
    </w:p>
    <w:p w14:paraId="655C18C8" w14:textId="42E1B7B2" w:rsidR="001D5E89" w:rsidRPr="006F66DD" w:rsidRDefault="001D5E89" w:rsidP="001D5E89">
      <w:pPr>
        <w:pStyle w:val="ListParagraph"/>
        <w:widowControl/>
        <w:numPr>
          <w:ilvl w:val="0"/>
          <w:numId w:val="8"/>
        </w:numPr>
        <w:suppressAutoHyphens w:val="0"/>
        <w:outlineLvl w:val="0"/>
        <w:rPr>
          <w:b/>
          <w:bCs/>
          <w:kern w:val="36"/>
          <w:sz w:val="22"/>
          <w:szCs w:val="22"/>
        </w:rPr>
      </w:pPr>
      <w:r w:rsidRPr="004C04F8">
        <w:rPr>
          <w:bCs/>
          <w:sz w:val="22"/>
          <w:szCs w:val="22"/>
        </w:rPr>
        <w:t>Pray</w:t>
      </w:r>
    </w:p>
    <w:p w14:paraId="538A11A6" w14:textId="77777777" w:rsidR="001D5E89" w:rsidRPr="006F66DD" w:rsidRDefault="001D5E89" w:rsidP="001D5E89">
      <w:pPr>
        <w:pStyle w:val="ListParagraph"/>
        <w:numPr>
          <w:ilvl w:val="0"/>
          <w:numId w:val="8"/>
        </w:numPr>
        <w:rPr>
          <w:sz w:val="22"/>
          <w:szCs w:val="22"/>
          <w:lang w:val="en-AU"/>
        </w:rPr>
      </w:pPr>
      <w:r w:rsidRPr="004C04F8">
        <w:rPr>
          <w:bCs/>
          <w:sz w:val="22"/>
          <w:szCs w:val="22"/>
        </w:rPr>
        <w:t>Read</w:t>
      </w:r>
    </w:p>
    <w:p w14:paraId="46294A2F" w14:textId="65CA76AF" w:rsidR="001D5E89" w:rsidRPr="001602F0" w:rsidRDefault="001D5E89" w:rsidP="001D5E89">
      <w:pPr>
        <w:pStyle w:val="ListParagraph"/>
        <w:widowControl/>
        <w:numPr>
          <w:ilvl w:val="0"/>
          <w:numId w:val="9"/>
        </w:numPr>
        <w:suppressAutoHyphens w:val="0"/>
        <w:rPr>
          <w:sz w:val="22"/>
          <w:szCs w:val="22"/>
        </w:rPr>
      </w:pPr>
      <w:r w:rsidRPr="001602F0">
        <w:rPr>
          <w:sz w:val="22"/>
          <w:szCs w:val="22"/>
        </w:rPr>
        <w:t>Revised Common Lectionary and Church calendar</w:t>
      </w:r>
      <w:r>
        <w:rPr>
          <w:sz w:val="22"/>
          <w:szCs w:val="22"/>
        </w:rPr>
        <w:t xml:space="preserve"> </w:t>
      </w:r>
    </w:p>
    <w:p w14:paraId="390FBBD3" w14:textId="2337F815" w:rsidR="001D5E89" w:rsidRPr="001602F0" w:rsidRDefault="001D5E89" w:rsidP="001D5E89">
      <w:pPr>
        <w:pStyle w:val="ListParagraph"/>
        <w:widowControl/>
        <w:numPr>
          <w:ilvl w:val="0"/>
          <w:numId w:val="9"/>
        </w:numPr>
        <w:suppressAutoHyphens w:val="0"/>
        <w:rPr>
          <w:sz w:val="22"/>
          <w:szCs w:val="22"/>
        </w:rPr>
      </w:pPr>
      <w:r w:rsidRPr="001602F0">
        <w:rPr>
          <w:sz w:val="22"/>
          <w:szCs w:val="22"/>
        </w:rPr>
        <w:t>Expositional Preaching through a Book</w:t>
      </w:r>
    </w:p>
    <w:p w14:paraId="2BA563D2" w14:textId="5E0992E5" w:rsidR="001D5E89" w:rsidRPr="00B357E0" w:rsidRDefault="001D5E89" w:rsidP="001D5E89">
      <w:pPr>
        <w:pStyle w:val="ListParagraph"/>
        <w:widowControl/>
        <w:numPr>
          <w:ilvl w:val="0"/>
          <w:numId w:val="9"/>
        </w:numPr>
        <w:suppressAutoHyphens w:val="0"/>
        <w:rPr>
          <w:sz w:val="22"/>
          <w:szCs w:val="22"/>
        </w:rPr>
      </w:pPr>
      <w:r w:rsidRPr="001602F0">
        <w:rPr>
          <w:sz w:val="22"/>
          <w:szCs w:val="22"/>
        </w:rPr>
        <w:t>Topical Preaching</w:t>
      </w:r>
      <w:r>
        <w:rPr>
          <w:sz w:val="22"/>
          <w:szCs w:val="22"/>
        </w:rPr>
        <w:t xml:space="preserve"> in a sermon series</w:t>
      </w:r>
    </w:p>
    <w:p w14:paraId="02F344C9" w14:textId="5022629A" w:rsidR="001D5E89" w:rsidRDefault="001D5E89" w:rsidP="001D5E89">
      <w:pPr>
        <w:pStyle w:val="ListParagraph"/>
        <w:numPr>
          <w:ilvl w:val="0"/>
          <w:numId w:val="8"/>
        </w:numPr>
        <w:rPr>
          <w:bCs/>
          <w:sz w:val="22"/>
          <w:szCs w:val="22"/>
        </w:rPr>
      </w:pPr>
      <w:r w:rsidRPr="00AF41CE">
        <w:rPr>
          <w:bCs/>
          <w:sz w:val="22"/>
          <w:szCs w:val="22"/>
        </w:rPr>
        <w:t>Do careful exegesis</w:t>
      </w:r>
    </w:p>
    <w:p w14:paraId="49A29029" w14:textId="3AB8B96C" w:rsidR="001D5E89" w:rsidRPr="00622CAD" w:rsidRDefault="001D5E89" w:rsidP="001D5E89">
      <w:pPr>
        <w:pStyle w:val="ListParagraph"/>
        <w:numPr>
          <w:ilvl w:val="0"/>
          <w:numId w:val="8"/>
        </w:numPr>
        <w:rPr>
          <w:bCs/>
          <w:sz w:val="22"/>
          <w:szCs w:val="22"/>
        </w:rPr>
      </w:pPr>
      <w:r w:rsidRPr="00622CAD">
        <w:rPr>
          <w:bCs/>
          <w:sz w:val="22"/>
          <w:szCs w:val="22"/>
        </w:rPr>
        <w:t>Understand your target audience</w:t>
      </w:r>
    </w:p>
    <w:p w14:paraId="7C815720" w14:textId="77777777" w:rsidR="001D5E89" w:rsidRPr="001602F0" w:rsidRDefault="001D5E89" w:rsidP="001D5E89">
      <w:pPr>
        <w:numPr>
          <w:ilvl w:val="0"/>
          <w:numId w:val="3"/>
        </w:numPr>
        <w:rPr>
          <w:bCs/>
          <w:sz w:val="22"/>
          <w:szCs w:val="22"/>
        </w:rPr>
      </w:pPr>
      <w:r w:rsidRPr="001602F0">
        <w:rPr>
          <w:bCs/>
          <w:sz w:val="22"/>
          <w:szCs w:val="22"/>
        </w:rPr>
        <w:t>Language (</w:t>
      </w:r>
      <w:r>
        <w:rPr>
          <w:bCs/>
          <w:sz w:val="22"/>
          <w:szCs w:val="22"/>
        </w:rPr>
        <w:t xml:space="preserve">their </w:t>
      </w:r>
      <w:r w:rsidRPr="001602F0">
        <w:rPr>
          <w:bCs/>
          <w:sz w:val="22"/>
          <w:szCs w:val="22"/>
        </w:rPr>
        <w:t>metaphors of life)</w:t>
      </w:r>
    </w:p>
    <w:p w14:paraId="08F85C7E" w14:textId="77777777" w:rsidR="001D5E89" w:rsidRPr="001602F0" w:rsidRDefault="001D5E89" w:rsidP="001D5E89">
      <w:pPr>
        <w:numPr>
          <w:ilvl w:val="0"/>
          <w:numId w:val="3"/>
        </w:numPr>
        <w:rPr>
          <w:bCs/>
          <w:sz w:val="22"/>
          <w:szCs w:val="22"/>
        </w:rPr>
      </w:pPr>
      <w:r w:rsidRPr="001602F0">
        <w:rPr>
          <w:bCs/>
          <w:sz w:val="22"/>
          <w:szCs w:val="22"/>
        </w:rPr>
        <w:t>Spiritual needs</w:t>
      </w:r>
    </w:p>
    <w:p w14:paraId="3B00F69C" w14:textId="77777777" w:rsidR="001D5E89" w:rsidRPr="001602F0" w:rsidRDefault="001D5E89" w:rsidP="001D5E89">
      <w:pPr>
        <w:numPr>
          <w:ilvl w:val="0"/>
          <w:numId w:val="3"/>
        </w:numPr>
        <w:rPr>
          <w:bCs/>
          <w:sz w:val="22"/>
          <w:szCs w:val="22"/>
        </w:rPr>
      </w:pPr>
      <w:r w:rsidRPr="001602F0">
        <w:rPr>
          <w:bCs/>
          <w:sz w:val="22"/>
          <w:szCs w:val="22"/>
        </w:rPr>
        <w:t>Economic and/or social status</w:t>
      </w:r>
    </w:p>
    <w:p w14:paraId="2F01984A" w14:textId="77777777" w:rsidR="001D5E89" w:rsidRDefault="001D5E89" w:rsidP="001D5E89">
      <w:pPr>
        <w:numPr>
          <w:ilvl w:val="0"/>
          <w:numId w:val="3"/>
        </w:numPr>
        <w:rPr>
          <w:bCs/>
          <w:sz w:val="22"/>
          <w:szCs w:val="22"/>
        </w:rPr>
      </w:pPr>
      <w:r w:rsidRPr="001602F0">
        <w:rPr>
          <w:bCs/>
          <w:sz w:val="22"/>
          <w:szCs w:val="22"/>
        </w:rPr>
        <w:t>Attitudes and personalities</w:t>
      </w:r>
    </w:p>
    <w:p w14:paraId="6B3C0BA6" w14:textId="77777777" w:rsidR="001D5E89" w:rsidRPr="00622CAD" w:rsidRDefault="001D5E89" w:rsidP="001D5E89">
      <w:pPr>
        <w:pStyle w:val="ListParagraph"/>
        <w:numPr>
          <w:ilvl w:val="0"/>
          <w:numId w:val="8"/>
        </w:numPr>
        <w:rPr>
          <w:bCs/>
          <w:sz w:val="22"/>
          <w:szCs w:val="22"/>
        </w:rPr>
      </w:pPr>
      <w:r w:rsidRPr="00622CAD">
        <w:rPr>
          <w:bCs/>
          <w:sz w:val="22"/>
          <w:szCs w:val="22"/>
        </w:rPr>
        <w:t>Remember, you are not writing a term paper, so much of what you study will only serve to help you as a preacher understand the text. You must move from informational study to formational application.</w:t>
      </w:r>
    </w:p>
    <w:p w14:paraId="7997C50E" w14:textId="77777777" w:rsidR="001D5E89" w:rsidRPr="00622CAD" w:rsidRDefault="001D5E89" w:rsidP="001D5E89">
      <w:pPr>
        <w:pStyle w:val="ListParagraph"/>
        <w:numPr>
          <w:ilvl w:val="0"/>
          <w:numId w:val="8"/>
        </w:numPr>
        <w:rPr>
          <w:bCs/>
          <w:sz w:val="22"/>
          <w:szCs w:val="22"/>
        </w:rPr>
      </w:pPr>
      <w:r w:rsidRPr="00622CAD">
        <w:rPr>
          <w:bCs/>
          <w:sz w:val="22"/>
          <w:szCs w:val="22"/>
        </w:rPr>
        <w:t>Decide what type of sermon you will be preaching:</w:t>
      </w:r>
    </w:p>
    <w:p w14:paraId="4E6F9DB3" w14:textId="77777777" w:rsidR="001D5E89" w:rsidRPr="001602F0" w:rsidRDefault="001D5E89" w:rsidP="001D5E89">
      <w:pPr>
        <w:pStyle w:val="ListParagraph"/>
        <w:widowControl/>
        <w:numPr>
          <w:ilvl w:val="0"/>
          <w:numId w:val="4"/>
        </w:numPr>
        <w:suppressAutoHyphens w:val="0"/>
        <w:rPr>
          <w:bCs/>
          <w:sz w:val="22"/>
          <w:szCs w:val="22"/>
        </w:rPr>
      </w:pPr>
      <w:r w:rsidRPr="001602F0">
        <w:rPr>
          <w:bCs/>
          <w:sz w:val="22"/>
          <w:szCs w:val="22"/>
        </w:rPr>
        <w:lastRenderedPageBreak/>
        <w:t>Inductive</w:t>
      </w:r>
    </w:p>
    <w:p w14:paraId="2B01C05C" w14:textId="77777777" w:rsidR="001D5E89" w:rsidRPr="001602F0" w:rsidRDefault="001D5E89" w:rsidP="001D5E89">
      <w:pPr>
        <w:pStyle w:val="ListParagraph"/>
        <w:widowControl/>
        <w:numPr>
          <w:ilvl w:val="0"/>
          <w:numId w:val="4"/>
        </w:numPr>
        <w:suppressAutoHyphens w:val="0"/>
        <w:rPr>
          <w:bCs/>
          <w:sz w:val="22"/>
          <w:szCs w:val="22"/>
        </w:rPr>
      </w:pPr>
      <w:r w:rsidRPr="001602F0">
        <w:rPr>
          <w:bCs/>
          <w:sz w:val="22"/>
          <w:szCs w:val="22"/>
        </w:rPr>
        <w:t>Deductive</w:t>
      </w:r>
    </w:p>
    <w:p w14:paraId="7D3D4536" w14:textId="77777777" w:rsidR="001D5E89" w:rsidRPr="001602F0" w:rsidRDefault="001D5E89" w:rsidP="001D5E89">
      <w:pPr>
        <w:pStyle w:val="ListParagraph"/>
        <w:widowControl/>
        <w:numPr>
          <w:ilvl w:val="0"/>
          <w:numId w:val="4"/>
        </w:numPr>
        <w:suppressAutoHyphens w:val="0"/>
        <w:rPr>
          <w:bCs/>
          <w:sz w:val="22"/>
          <w:szCs w:val="22"/>
        </w:rPr>
      </w:pPr>
      <w:r w:rsidRPr="001602F0">
        <w:rPr>
          <w:bCs/>
          <w:sz w:val="22"/>
          <w:szCs w:val="22"/>
        </w:rPr>
        <w:t>Expositional</w:t>
      </w:r>
      <w:r>
        <w:rPr>
          <w:bCs/>
          <w:sz w:val="22"/>
          <w:szCs w:val="22"/>
        </w:rPr>
        <w:t>/exegetical</w:t>
      </w:r>
    </w:p>
    <w:p w14:paraId="329526DF" w14:textId="77777777" w:rsidR="001D5E89" w:rsidRPr="001602F0" w:rsidRDefault="001D5E89" w:rsidP="001D5E89">
      <w:pPr>
        <w:pStyle w:val="ListParagraph"/>
        <w:widowControl/>
        <w:numPr>
          <w:ilvl w:val="0"/>
          <w:numId w:val="4"/>
        </w:numPr>
        <w:suppressAutoHyphens w:val="0"/>
        <w:rPr>
          <w:bCs/>
          <w:sz w:val="22"/>
          <w:szCs w:val="22"/>
        </w:rPr>
      </w:pPr>
      <w:r w:rsidRPr="001602F0">
        <w:rPr>
          <w:bCs/>
          <w:sz w:val="22"/>
          <w:szCs w:val="22"/>
        </w:rPr>
        <w:t>Topical</w:t>
      </w:r>
    </w:p>
    <w:p w14:paraId="1F011567" w14:textId="77777777" w:rsidR="001D5E89" w:rsidRDefault="001D5E89" w:rsidP="001D5E89">
      <w:pPr>
        <w:pStyle w:val="ListParagraph"/>
        <w:widowControl/>
        <w:numPr>
          <w:ilvl w:val="0"/>
          <w:numId w:val="4"/>
        </w:numPr>
        <w:suppressAutoHyphens w:val="0"/>
        <w:rPr>
          <w:bCs/>
          <w:sz w:val="22"/>
          <w:szCs w:val="22"/>
        </w:rPr>
      </w:pPr>
      <w:r w:rsidRPr="001602F0">
        <w:rPr>
          <w:bCs/>
          <w:sz w:val="22"/>
          <w:szCs w:val="22"/>
        </w:rPr>
        <w:t>Narrative</w:t>
      </w:r>
    </w:p>
    <w:p w14:paraId="079EC279" w14:textId="77777777" w:rsidR="001D5E89" w:rsidRDefault="001D5E89" w:rsidP="001D5E89">
      <w:pPr>
        <w:pStyle w:val="ListParagraph"/>
        <w:widowControl/>
        <w:suppressAutoHyphens w:val="0"/>
        <w:ind w:left="1440"/>
        <w:rPr>
          <w:bCs/>
          <w:sz w:val="22"/>
          <w:szCs w:val="22"/>
        </w:rPr>
      </w:pPr>
    </w:p>
    <w:p w14:paraId="70975C51" w14:textId="77777777" w:rsidR="001D5E89" w:rsidRPr="00B357E0" w:rsidRDefault="001D5E89" w:rsidP="001D5E89">
      <w:pPr>
        <w:pStyle w:val="ListParagraph"/>
        <w:numPr>
          <w:ilvl w:val="1"/>
          <w:numId w:val="7"/>
        </w:numPr>
        <w:rPr>
          <w:bCs/>
          <w:sz w:val="22"/>
          <w:szCs w:val="22"/>
        </w:rPr>
      </w:pPr>
      <w:r w:rsidRPr="00EC1B93">
        <w:rPr>
          <w:bCs/>
          <w:sz w:val="22"/>
          <w:szCs w:val="22"/>
        </w:rPr>
        <w:t>Prepare the Sermon</w:t>
      </w:r>
    </w:p>
    <w:p w14:paraId="79BD90C0" w14:textId="77777777" w:rsidR="001D5E89" w:rsidRPr="000810B8" w:rsidRDefault="001D5E89" w:rsidP="001D5E89">
      <w:pPr>
        <w:numPr>
          <w:ilvl w:val="1"/>
          <w:numId w:val="19"/>
        </w:numPr>
        <w:rPr>
          <w:bCs/>
          <w:sz w:val="22"/>
          <w:szCs w:val="22"/>
        </w:rPr>
      </w:pPr>
      <w:r w:rsidRPr="000810B8">
        <w:rPr>
          <w:bCs/>
          <w:sz w:val="22"/>
          <w:szCs w:val="22"/>
        </w:rPr>
        <w:t xml:space="preserve">Give the </w:t>
      </w:r>
      <w:r w:rsidRPr="000810B8">
        <w:rPr>
          <w:b/>
          <w:bCs/>
          <w:sz w:val="22"/>
          <w:szCs w:val="22"/>
        </w:rPr>
        <w:t>main idea in one sentence</w:t>
      </w:r>
      <w:r w:rsidRPr="000810B8">
        <w:rPr>
          <w:bCs/>
          <w:sz w:val="22"/>
          <w:szCs w:val="22"/>
        </w:rPr>
        <w:t xml:space="preserve"> that is easy to remember. All sermons should have one major point that is being communicated. This should be put in one sentence that is easy to remember. State how you hope the people will respond to the message.</w:t>
      </w:r>
    </w:p>
    <w:p w14:paraId="7867035E" w14:textId="77777777" w:rsidR="001D5E89" w:rsidRPr="000810B8" w:rsidRDefault="001D5E89" w:rsidP="001D5E89">
      <w:pPr>
        <w:numPr>
          <w:ilvl w:val="1"/>
          <w:numId w:val="19"/>
        </w:numPr>
        <w:rPr>
          <w:bCs/>
          <w:sz w:val="22"/>
          <w:szCs w:val="22"/>
        </w:rPr>
      </w:pPr>
      <w:r w:rsidRPr="000810B8">
        <w:rPr>
          <w:bCs/>
          <w:sz w:val="22"/>
          <w:szCs w:val="22"/>
        </w:rPr>
        <w:t xml:space="preserve">Choose what </w:t>
      </w:r>
      <w:r w:rsidRPr="000810B8">
        <w:rPr>
          <w:b/>
          <w:bCs/>
          <w:sz w:val="22"/>
          <w:szCs w:val="22"/>
        </w:rPr>
        <w:t>type of sermon</w:t>
      </w:r>
      <w:r w:rsidRPr="000810B8">
        <w:rPr>
          <w:bCs/>
          <w:sz w:val="22"/>
          <w:szCs w:val="22"/>
        </w:rPr>
        <w:t xml:space="preserve"> from the list above.  Each has its place and use. Using a variety and the occasional surprise in style can keep the congregation more attentive. I recommend a simple deductive sermon for beginners. The following will show how to do this.</w:t>
      </w:r>
    </w:p>
    <w:p w14:paraId="22F92376" w14:textId="77777777" w:rsidR="001D5E89" w:rsidRPr="000810B8" w:rsidRDefault="001D5E89" w:rsidP="001D5E89">
      <w:pPr>
        <w:numPr>
          <w:ilvl w:val="1"/>
          <w:numId w:val="19"/>
        </w:numPr>
        <w:rPr>
          <w:bCs/>
          <w:sz w:val="22"/>
          <w:szCs w:val="22"/>
        </w:rPr>
      </w:pPr>
      <w:r w:rsidRPr="000810B8">
        <w:rPr>
          <w:bCs/>
          <w:sz w:val="22"/>
          <w:szCs w:val="22"/>
        </w:rPr>
        <w:t xml:space="preserve">Start with the </w:t>
      </w:r>
      <w:r w:rsidRPr="000810B8">
        <w:rPr>
          <w:b/>
          <w:bCs/>
          <w:sz w:val="22"/>
          <w:szCs w:val="22"/>
        </w:rPr>
        <w:t>skeleton</w:t>
      </w:r>
      <w:r w:rsidRPr="000810B8">
        <w:rPr>
          <w:bCs/>
          <w:sz w:val="22"/>
          <w:szCs w:val="22"/>
        </w:rPr>
        <w:t>: Develop a simple and clear outline that is easy for the people to remember. Two to four main points should be adequate. It is useful to make the outline of your message match the outline of your passage.</w:t>
      </w:r>
    </w:p>
    <w:p w14:paraId="4AD23883" w14:textId="77777777" w:rsidR="001D5E89" w:rsidRPr="00B357E0" w:rsidRDefault="001D5E89" w:rsidP="001D5E89">
      <w:pPr>
        <w:pStyle w:val="ListParagraph"/>
        <w:numPr>
          <w:ilvl w:val="1"/>
          <w:numId w:val="19"/>
        </w:numPr>
        <w:rPr>
          <w:rFonts w:eastAsiaTheme="minorEastAsia"/>
          <w:bCs/>
          <w:sz w:val="22"/>
          <w:szCs w:val="22"/>
        </w:rPr>
      </w:pPr>
      <w:r w:rsidRPr="00B357E0">
        <w:rPr>
          <w:bCs/>
          <w:sz w:val="22"/>
          <w:szCs w:val="22"/>
        </w:rPr>
        <w:t xml:space="preserve">Put </w:t>
      </w:r>
      <w:r w:rsidRPr="00B357E0">
        <w:rPr>
          <w:b/>
          <w:bCs/>
          <w:sz w:val="22"/>
          <w:szCs w:val="22"/>
        </w:rPr>
        <w:t>flesh</w:t>
      </w:r>
      <w:r w:rsidRPr="00B357E0">
        <w:rPr>
          <w:bCs/>
          <w:sz w:val="22"/>
          <w:szCs w:val="22"/>
        </w:rPr>
        <w:t xml:space="preserve"> on the skeleton: Illustrate each major and some minor points of your outline. Use personal stories, quotations, or illustrations gathered from the news or various books and magazines. </w:t>
      </w:r>
      <w:r w:rsidRPr="00B357E0">
        <w:rPr>
          <w:rFonts w:eastAsiaTheme="minorEastAsia"/>
          <w:bCs/>
          <w:sz w:val="22"/>
          <w:szCs w:val="22"/>
        </w:rPr>
        <w:t>Use Illustrations that are appropriate to the text and audience.</w:t>
      </w:r>
      <w:r>
        <w:rPr>
          <w:rFonts w:eastAsiaTheme="minorEastAsia"/>
          <w:bCs/>
          <w:sz w:val="22"/>
          <w:szCs w:val="22"/>
        </w:rPr>
        <w:t xml:space="preserve"> </w:t>
      </w:r>
      <w:r w:rsidRPr="00B357E0">
        <w:rPr>
          <w:bCs/>
          <w:sz w:val="22"/>
          <w:szCs w:val="22"/>
        </w:rPr>
        <w:t>Look at other passages in the Bible that support or illustrate the point you are making. Do outside reading to supplement your Bible study to gather ideas from other people.</w:t>
      </w:r>
    </w:p>
    <w:p w14:paraId="7DCEE0D6" w14:textId="77777777" w:rsidR="001D5E89" w:rsidRPr="000810B8" w:rsidRDefault="001D5E89" w:rsidP="001D5E89">
      <w:pPr>
        <w:numPr>
          <w:ilvl w:val="1"/>
          <w:numId w:val="19"/>
        </w:numPr>
        <w:rPr>
          <w:bCs/>
          <w:sz w:val="22"/>
          <w:szCs w:val="22"/>
        </w:rPr>
      </w:pPr>
      <w:r w:rsidRPr="000810B8">
        <w:rPr>
          <w:b/>
          <w:bCs/>
          <w:sz w:val="22"/>
          <w:szCs w:val="22"/>
        </w:rPr>
        <w:t>Introduction</w:t>
      </w:r>
      <w:r w:rsidRPr="000810B8">
        <w:rPr>
          <w:bCs/>
          <w:sz w:val="22"/>
          <w:szCs w:val="22"/>
        </w:rPr>
        <w:t>: Gain the attention of the audience with a story, quotation, question, or illustration about a theme related to your passage. Bring the audience with you to the text.</w:t>
      </w:r>
    </w:p>
    <w:p w14:paraId="04947D7D" w14:textId="77777777" w:rsidR="001D5E89" w:rsidRPr="000810B8" w:rsidRDefault="001D5E89" w:rsidP="001D5E89">
      <w:pPr>
        <w:numPr>
          <w:ilvl w:val="1"/>
          <w:numId w:val="19"/>
        </w:numPr>
        <w:rPr>
          <w:bCs/>
          <w:sz w:val="22"/>
          <w:szCs w:val="22"/>
        </w:rPr>
      </w:pPr>
      <w:r w:rsidRPr="000810B8">
        <w:rPr>
          <w:bCs/>
          <w:sz w:val="22"/>
          <w:szCs w:val="22"/>
        </w:rPr>
        <w:t xml:space="preserve">Bring the message to a </w:t>
      </w:r>
      <w:r w:rsidRPr="000810B8">
        <w:rPr>
          <w:b/>
          <w:bCs/>
          <w:sz w:val="22"/>
          <w:szCs w:val="22"/>
        </w:rPr>
        <w:t>conclusion</w:t>
      </w:r>
      <w:r w:rsidRPr="000810B8">
        <w:rPr>
          <w:bCs/>
          <w:sz w:val="22"/>
          <w:szCs w:val="22"/>
        </w:rPr>
        <w:t xml:space="preserve"> by challenging the people to make a decision or response to the message of the text. A closing illustration may help.</w:t>
      </w:r>
    </w:p>
    <w:p w14:paraId="4F9ECEBE" w14:textId="77777777" w:rsidR="001D5E89" w:rsidRPr="00B357E0" w:rsidRDefault="001D5E89" w:rsidP="001D5E89">
      <w:pPr>
        <w:pStyle w:val="ListParagraph"/>
        <w:numPr>
          <w:ilvl w:val="1"/>
          <w:numId w:val="19"/>
        </w:numPr>
        <w:rPr>
          <w:rFonts w:eastAsiaTheme="minorEastAsia"/>
          <w:bCs/>
          <w:sz w:val="22"/>
          <w:szCs w:val="22"/>
        </w:rPr>
      </w:pPr>
      <w:r w:rsidRPr="00B357E0">
        <w:rPr>
          <w:bCs/>
          <w:sz w:val="22"/>
          <w:szCs w:val="22"/>
        </w:rPr>
        <w:t xml:space="preserve">Prepare </w:t>
      </w:r>
      <w:r w:rsidRPr="00B357E0">
        <w:rPr>
          <w:b/>
          <w:bCs/>
          <w:sz w:val="22"/>
          <w:szCs w:val="22"/>
        </w:rPr>
        <w:t>good notes</w:t>
      </w:r>
      <w:r w:rsidRPr="00B357E0">
        <w:rPr>
          <w:bCs/>
          <w:sz w:val="22"/>
          <w:szCs w:val="22"/>
        </w:rPr>
        <w:t xml:space="preserve"> to be used in the pulpit. </w:t>
      </w:r>
      <w:r w:rsidRPr="00B357E0">
        <w:rPr>
          <w:rFonts w:eastAsiaTheme="minorEastAsia"/>
          <w:bCs/>
          <w:sz w:val="22"/>
          <w:szCs w:val="22"/>
        </w:rPr>
        <w:t>Use language creatively to communicate the truths of the text to the target audience.</w:t>
      </w:r>
      <w:r w:rsidRPr="00B357E0">
        <w:rPr>
          <w:bCs/>
          <w:sz w:val="22"/>
          <w:szCs w:val="22"/>
        </w:rPr>
        <w:t xml:space="preserve"> Some people use full manuscripts. Advantage: keeps the preacher focused with the right words; disadvantage: lower eye contact with the audience. Others use a detailed outline. Advantage: more eye contact; disadvantage: you have to be able to think on your feet the words to say. Minimally, use very detailed notes.</w:t>
      </w:r>
      <w:r>
        <w:rPr>
          <w:bCs/>
          <w:sz w:val="22"/>
          <w:szCs w:val="22"/>
        </w:rPr>
        <w:t xml:space="preserve"> </w:t>
      </w:r>
      <w:r w:rsidRPr="00B357E0">
        <w:rPr>
          <w:bCs/>
          <w:sz w:val="22"/>
          <w:szCs w:val="22"/>
        </w:rPr>
        <w:t>Finish writing your sermon with enough time to digest it. Have time to reflect on what you have studied and prepared so that you can internalize it.</w:t>
      </w:r>
    </w:p>
    <w:p w14:paraId="1A6E40EB" w14:textId="77777777" w:rsidR="001D5E89" w:rsidRPr="00EC1B93" w:rsidRDefault="001D5E89" w:rsidP="001D5E89">
      <w:pPr>
        <w:rPr>
          <w:bCs/>
          <w:sz w:val="22"/>
          <w:szCs w:val="22"/>
        </w:rPr>
      </w:pPr>
    </w:p>
    <w:p w14:paraId="12BD2E72" w14:textId="77777777" w:rsidR="001D5E89" w:rsidRPr="00385AC4" w:rsidRDefault="001D5E89" w:rsidP="001D5E89">
      <w:pPr>
        <w:pStyle w:val="ListParagraph"/>
        <w:numPr>
          <w:ilvl w:val="1"/>
          <w:numId w:val="7"/>
        </w:numPr>
        <w:rPr>
          <w:sz w:val="22"/>
        </w:rPr>
      </w:pPr>
      <w:r w:rsidRPr="00385AC4">
        <w:rPr>
          <w:sz w:val="22"/>
        </w:rPr>
        <w:t xml:space="preserve">Fred Craddock suggests that a good sermon has six qualities: </w:t>
      </w:r>
    </w:p>
    <w:p w14:paraId="7EAB924B" w14:textId="77777777" w:rsidR="001D5E89" w:rsidRPr="00385AC4" w:rsidRDefault="001D5E89" w:rsidP="001D5E89">
      <w:pPr>
        <w:pStyle w:val="ListParagraph"/>
        <w:numPr>
          <w:ilvl w:val="0"/>
          <w:numId w:val="10"/>
        </w:numPr>
        <w:rPr>
          <w:sz w:val="22"/>
        </w:rPr>
      </w:pPr>
      <w:r w:rsidRPr="00385AC4">
        <w:rPr>
          <w:sz w:val="22"/>
        </w:rPr>
        <w:t xml:space="preserve">Unity—it is specific, clear, and simple—it hangs together as one message </w:t>
      </w:r>
    </w:p>
    <w:p w14:paraId="17184102" w14:textId="77777777" w:rsidR="001D5E89" w:rsidRPr="00385AC4" w:rsidRDefault="001D5E89" w:rsidP="001D5E89">
      <w:pPr>
        <w:pStyle w:val="ListParagraph"/>
        <w:numPr>
          <w:ilvl w:val="0"/>
          <w:numId w:val="10"/>
        </w:numPr>
        <w:rPr>
          <w:sz w:val="22"/>
        </w:rPr>
      </w:pPr>
      <w:r w:rsidRPr="00385AC4">
        <w:rPr>
          <w:sz w:val="22"/>
        </w:rPr>
        <w:t xml:space="preserve">Memory—it knows who is listening to this sermon </w:t>
      </w:r>
    </w:p>
    <w:p w14:paraId="1882A3A6" w14:textId="77777777" w:rsidR="001D5E89" w:rsidRPr="00385AC4" w:rsidRDefault="001D5E89" w:rsidP="001D5E89">
      <w:pPr>
        <w:pStyle w:val="ListParagraph"/>
        <w:numPr>
          <w:ilvl w:val="0"/>
          <w:numId w:val="10"/>
        </w:numPr>
        <w:rPr>
          <w:sz w:val="22"/>
        </w:rPr>
      </w:pPr>
      <w:r w:rsidRPr="00385AC4">
        <w:rPr>
          <w:sz w:val="22"/>
        </w:rPr>
        <w:t xml:space="preserve">Recognition—it says what we already know </w:t>
      </w:r>
    </w:p>
    <w:p w14:paraId="66CCDA70" w14:textId="77777777" w:rsidR="001D5E89" w:rsidRPr="00385AC4" w:rsidRDefault="001D5E89" w:rsidP="001D5E89">
      <w:pPr>
        <w:pStyle w:val="ListParagraph"/>
        <w:numPr>
          <w:ilvl w:val="0"/>
          <w:numId w:val="10"/>
        </w:numPr>
        <w:rPr>
          <w:sz w:val="22"/>
        </w:rPr>
      </w:pPr>
      <w:r w:rsidRPr="00385AC4">
        <w:rPr>
          <w:sz w:val="22"/>
        </w:rPr>
        <w:t xml:space="preserve">Identification—it draws the listeners into the plot/story—it causes them to identify with the characters </w:t>
      </w:r>
    </w:p>
    <w:p w14:paraId="5BE4F14C" w14:textId="77777777" w:rsidR="001D5E89" w:rsidRPr="00385AC4" w:rsidRDefault="001D5E89" w:rsidP="001D5E89">
      <w:pPr>
        <w:pStyle w:val="ListParagraph"/>
        <w:numPr>
          <w:ilvl w:val="0"/>
          <w:numId w:val="10"/>
        </w:numPr>
        <w:rPr>
          <w:sz w:val="22"/>
        </w:rPr>
      </w:pPr>
      <w:r w:rsidRPr="00385AC4">
        <w:rPr>
          <w:sz w:val="22"/>
        </w:rPr>
        <w:t xml:space="preserve">Anticipation—it sustains interest and delays resolution </w:t>
      </w:r>
    </w:p>
    <w:p w14:paraId="7909DF0D" w14:textId="77777777" w:rsidR="001D5E89" w:rsidRPr="00385AC4" w:rsidRDefault="001D5E89" w:rsidP="001D5E89">
      <w:pPr>
        <w:pStyle w:val="ListParagraph"/>
        <w:numPr>
          <w:ilvl w:val="0"/>
          <w:numId w:val="10"/>
        </w:numPr>
      </w:pPr>
      <w:r w:rsidRPr="00385AC4">
        <w:rPr>
          <w:sz w:val="22"/>
        </w:rPr>
        <w:t>Intimacy—it cares, loves</w:t>
      </w:r>
      <w:r w:rsidRPr="00385AC4">
        <w:t xml:space="preserve">, respects, and trusts </w:t>
      </w:r>
    </w:p>
    <w:p w14:paraId="0ABEEBE3" w14:textId="77777777" w:rsidR="001D5E89" w:rsidRPr="00385AC4" w:rsidRDefault="001D5E89" w:rsidP="001D5E89"/>
    <w:p w14:paraId="596C282C" w14:textId="77777777" w:rsidR="001D5E89" w:rsidRPr="00622CAD" w:rsidRDefault="001D5E89" w:rsidP="001D5E89">
      <w:pPr>
        <w:pStyle w:val="ListParagraph"/>
        <w:numPr>
          <w:ilvl w:val="0"/>
          <w:numId w:val="7"/>
        </w:numPr>
        <w:ind w:hanging="180"/>
        <w:rPr>
          <w:bCs/>
          <w:sz w:val="22"/>
          <w:szCs w:val="22"/>
        </w:rPr>
      </w:pPr>
      <w:r w:rsidRPr="00622CAD">
        <w:rPr>
          <w:bCs/>
          <w:sz w:val="22"/>
          <w:szCs w:val="22"/>
        </w:rPr>
        <w:t>Sermon Preparation Template:</w:t>
      </w:r>
    </w:p>
    <w:p w14:paraId="254E0F7B" w14:textId="77777777" w:rsidR="001D5E89" w:rsidRDefault="001D5E89" w:rsidP="001D5E89">
      <w:pPr>
        <w:ind w:left="360"/>
        <w:rPr>
          <w:bCs/>
          <w:sz w:val="22"/>
          <w:szCs w:val="22"/>
        </w:rPr>
      </w:pPr>
      <w:r>
        <w:rPr>
          <w:bCs/>
          <w:sz w:val="22"/>
          <w:szCs w:val="22"/>
        </w:rPr>
        <w:t>Use the following as a guide when you are done studying and are ready to construct your sermon. Remember, t</w:t>
      </w:r>
      <w:r w:rsidRPr="000D71B2">
        <w:rPr>
          <w:bCs/>
          <w:sz w:val="22"/>
          <w:szCs w:val="22"/>
        </w:rPr>
        <w:t>he goal is not to write a sermon, but to preach it.</w:t>
      </w:r>
      <w:r>
        <w:rPr>
          <w:bCs/>
          <w:sz w:val="22"/>
          <w:szCs w:val="22"/>
        </w:rPr>
        <w:t xml:space="preserve"> Use this guide only as it helps you preach. You are not writing a paper to be read but a message to be orally preached. Careful study and preparation will help you focus and be ready to speak with conviction, authority, and accuracy.</w:t>
      </w:r>
    </w:p>
    <w:p w14:paraId="3EB49FF3" w14:textId="77777777" w:rsidR="001D5E89" w:rsidRDefault="001D5E89" w:rsidP="001D5E89">
      <w:pPr>
        <w:ind w:left="1080"/>
        <w:rPr>
          <w:bCs/>
          <w:sz w:val="22"/>
          <w:szCs w:val="22"/>
        </w:rPr>
      </w:pPr>
    </w:p>
    <w:p w14:paraId="326904F2" w14:textId="77777777" w:rsidR="001D5E89" w:rsidRDefault="001D5E89" w:rsidP="001D5E89">
      <w:pPr>
        <w:pStyle w:val="ListParagraph"/>
        <w:numPr>
          <w:ilvl w:val="0"/>
          <w:numId w:val="20"/>
        </w:numPr>
        <w:rPr>
          <w:bCs/>
          <w:sz w:val="22"/>
          <w:szCs w:val="22"/>
        </w:rPr>
      </w:pPr>
      <w:r w:rsidRPr="00385AC4">
        <w:rPr>
          <w:bCs/>
          <w:sz w:val="22"/>
          <w:szCs w:val="22"/>
        </w:rPr>
        <w:t>Sermon Text: (the passage you have studied this week)</w:t>
      </w:r>
    </w:p>
    <w:p w14:paraId="01EF7F53" w14:textId="77777777" w:rsidR="001D5E89" w:rsidRPr="00385AC4" w:rsidRDefault="001D5E89" w:rsidP="001D5E89">
      <w:pPr>
        <w:pStyle w:val="ListParagraph"/>
        <w:numPr>
          <w:ilvl w:val="0"/>
          <w:numId w:val="20"/>
        </w:numPr>
        <w:rPr>
          <w:bCs/>
          <w:sz w:val="22"/>
          <w:szCs w:val="22"/>
        </w:rPr>
      </w:pPr>
      <w:r>
        <w:rPr>
          <w:bCs/>
          <w:sz w:val="22"/>
          <w:szCs w:val="22"/>
        </w:rPr>
        <w:t>Sermon Title: (optional but can help focus the sermon)</w:t>
      </w:r>
    </w:p>
    <w:p w14:paraId="5BF44A99" w14:textId="77777777" w:rsidR="001D5E89" w:rsidRPr="00385AC4" w:rsidRDefault="001D5E89" w:rsidP="001D5E89">
      <w:pPr>
        <w:pStyle w:val="ListParagraph"/>
        <w:numPr>
          <w:ilvl w:val="0"/>
          <w:numId w:val="20"/>
        </w:numPr>
        <w:rPr>
          <w:bCs/>
          <w:sz w:val="22"/>
          <w:szCs w:val="22"/>
        </w:rPr>
      </w:pPr>
      <w:r w:rsidRPr="00385AC4">
        <w:rPr>
          <w:bCs/>
          <w:sz w:val="22"/>
          <w:szCs w:val="22"/>
        </w:rPr>
        <w:lastRenderedPageBreak/>
        <w:t>Sermon Sentence: (sermon in one sentence; make this the key message of your passage)</w:t>
      </w:r>
    </w:p>
    <w:p w14:paraId="45DEB94F" w14:textId="77777777" w:rsidR="001D5E89" w:rsidRPr="00385AC4" w:rsidRDefault="001D5E89" w:rsidP="001D5E89">
      <w:pPr>
        <w:pStyle w:val="ListParagraph"/>
        <w:numPr>
          <w:ilvl w:val="0"/>
          <w:numId w:val="20"/>
        </w:numPr>
        <w:rPr>
          <w:bCs/>
          <w:sz w:val="22"/>
          <w:szCs w:val="22"/>
        </w:rPr>
      </w:pPr>
      <w:r w:rsidRPr="00385AC4">
        <w:rPr>
          <w:bCs/>
          <w:sz w:val="22"/>
          <w:szCs w:val="22"/>
        </w:rPr>
        <w:t>Intended Audience</w:t>
      </w:r>
      <w:r>
        <w:rPr>
          <w:bCs/>
          <w:sz w:val="22"/>
          <w:szCs w:val="22"/>
        </w:rPr>
        <w:t xml:space="preserve"> and Occasion</w:t>
      </w:r>
      <w:r w:rsidRPr="00385AC4">
        <w:rPr>
          <w:bCs/>
          <w:sz w:val="22"/>
          <w:szCs w:val="22"/>
        </w:rPr>
        <w:t>: (describe what you know about the audience</w:t>
      </w:r>
      <w:r>
        <w:rPr>
          <w:bCs/>
          <w:sz w:val="22"/>
          <w:szCs w:val="22"/>
        </w:rPr>
        <w:t xml:space="preserve"> and situation</w:t>
      </w:r>
      <w:r w:rsidRPr="00385AC4">
        <w:rPr>
          <w:bCs/>
          <w:sz w:val="22"/>
          <w:szCs w:val="22"/>
        </w:rPr>
        <w:t>)</w:t>
      </w:r>
    </w:p>
    <w:p w14:paraId="0C77E17F" w14:textId="77777777" w:rsidR="001D5E89" w:rsidRPr="00385AC4" w:rsidRDefault="001D5E89" w:rsidP="001D5E89">
      <w:pPr>
        <w:pStyle w:val="ListParagraph"/>
        <w:numPr>
          <w:ilvl w:val="0"/>
          <w:numId w:val="20"/>
        </w:numPr>
        <w:rPr>
          <w:bCs/>
          <w:sz w:val="22"/>
          <w:szCs w:val="22"/>
        </w:rPr>
      </w:pPr>
      <w:r w:rsidRPr="00385AC4">
        <w:rPr>
          <w:bCs/>
          <w:sz w:val="22"/>
          <w:szCs w:val="22"/>
        </w:rPr>
        <w:t>Sermon Form: (choose the type of sermon you will preach; see #6 above; the following is one example)</w:t>
      </w:r>
    </w:p>
    <w:p w14:paraId="6E1277C9" w14:textId="77777777" w:rsidR="001D5E89" w:rsidRDefault="001D5E89" w:rsidP="001D5E89">
      <w:pPr>
        <w:pStyle w:val="ListParagraph"/>
        <w:numPr>
          <w:ilvl w:val="0"/>
          <w:numId w:val="11"/>
        </w:numPr>
        <w:rPr>
          <w:bCs/>
          <w:sz w:val="22"/>
          <w:szCs w:val="22"/>
        </w:rPr>
      </w:pPr>
      <w:r w:rsidRPr="00385AC4">
        <w:rPr>
          <w:bCs/>
          <w:sz w:val="22"/>
          <w:szCs w:val="22"/>
        </w:rPr>
        <w:t>Introduction: (Start the sermon with a story that grabs the attention of the audience)</w:t>
      </w:r>
    </w:p>
    <w:p w14:paraId="558A5221" w14:textId="77777777" w:rsidR="001D5E89" w:rsidRDefault="001D5E89" w:rsidP="001D5E89">
      <w:pPr>
        <w:pStyle w:val="ListParagraph"/>
        <w:numPr>
          <w:ilvl w:val="0"/>
          <w:numId w:val="11"/>
        </w:numPr>
        <w:rPr>
          <w:bCs/>
          <w:sz w:val="22"/>
          <w:szCs w:val="22"/>
        </w:rPr>
      </w:pPr>
      <w:r w:rsidRPr="00385AC4">
        <w:rPr>
          <w:bCs/>
          <w:sz w:val="22"/>
          <w:szCs w:val="22"/>
        </w:rPr>
        <w:t>Describe the passage and its message: (give an overview of the passage, retell the story, give historical background)</w:t>
      </w:r>
    </w:p>
    <w:p w14:paraId="367D9C6C" w14:textId="77777777" w:rsidR="001D5E89" w:rsidRDefault="001D5E89" w:rsidP="001D5E89">
      <w:pPr>
        <w:pStyle w:val="ListParagraph"/>
        <w:numPr>
          <w:ilvl w:val="0"/>
          <w:numId w:val="11"/>
        </w:numPr>
        <w:rPr>
          <w:bCs/>
          <w:sz w:val="22"/>
          <w:szCs w:val="22"/>
        </w:rPr>
      </w:pPr>
      <w:r w:rsidRPr="00385AC4">
        <w:rPr>
          <w:bCs/>
          <w:sz w:val="22"/>
          <w:szCs w:val="22"/>
        </w:rPr>
        <w:t>Main Points: (create the skeleton of the sermon; these can be the main points from the outline of the passage you make during your study</w:t>
      </w:r>
      <w:r>
        <w:rPr>
          <w:bCs/>
          <w:sz w:val="22"/>
          <w:szCs w:val="22"/>
        </w:rPr>
        <w:t>; these main points should support the theme you identified</w:t>
      </w:r>
      <w:r w:rsidRPr="00385AC4">
        <w:rPr>
          <w:bCs/>
          <w:sz w:val="22"/>
          <w:szCs w:val="22"/>
        </w:rPr>
        <w:t>)</w:t>
      </w:r>
    </w:p>
    <w:p w14:paraId="0BE6AC4F" w14:textId="77777777" w:rsidR="001D5E89" w:rsidRDefault="001D5E89" w:rsidP="001D5E89">
      <w:pPr>
        <w:pStyle w:val="ListParagraph"/>
        <w:numPr>
          <w:ilvl w:val="0"/>
          <w:numId w:val="11"/>
        </w:numPr>
        <w:rPr>
          <w:bCs/>
          <w:sz w:val="22"/>
          <w:szCs w:val="22"/>
        </w:rPr>
      </w:pPr>
      <w:r>
        <w:rPr>
          <w:bCs/>
          <w:sz w:val="22"/>
          <w:szCs w:val="22"/>
        </w:rPr>
        <w:t>Illustrations: (use stories with which the audience will identify)</w:t>
      </w:r>
    </w:p>
    <w:p w14:paraId="2B6D1AB5" w14:textId="77777777" w:rsidR="001D5E89" w:rsidRPr="00D03151" w:rsidRDefault="001D5E89" w:rsidP="001D5E89">
      <w:pPr>
        <w:pStyle w:val="ListParagraph"/>
        <w:numPr>
          <w:ilvl w:val="0"/>
          <w:numId w:val="11"/>
        </w:numPr>
        <w:rPr>
          <w:bCs/>
          <w:sz w:val="22"/>
          <w:szCs w:val="22"/>
        </w:rPr>
      </w:pPr>
      <w:r>
        <w:rPr>
          <w:bCs/>
          <w:sz w:val="22"/>
          <w:szCs w:val="22"/>
        </w:rPr>
        <w:t>Conclusion: (a story or summary that calls people to decision)</w:t>
      </w:r>
      <w:r>
        <w:rPr>
          <w:bCs/>
          <w:sz w:val="22"/>
          <w:szCs w:val="22"/>
        </w:rPr>
        <w:tab/>
      </w:r>
    </w:p>
    <w:p w14:paraId="13A65A96" w14:textId="77777777" w:rsidR="001D5E89" w:rsidRPr="000D71B2" w:rsidRDefault="001D5E89" w:rsidP="001D5E89">
      <w:pPr>
        <w:ind w:left="720"/>
        <w:rPr>
          <w:bCs/>
          <w:sz w:val="22"/>
          <w:szCs w:val="22"/>
        </w:rPr>
      </w:pPr>
      <w:r>
        <w:rPr>
          <w:bCs/>
          <w:sz w:val="22"/>
          <w:szCs w:val="22"/>
        </w:rPr>
        <w:t>The length of sermon notes will vary. For beginning preachers, it will be especially helpful to be very detailed in your sermon notes for when you actually get up before people and preach. Many preachers will have a minimum of 4-6 pages when they preach. Some preachers will use full manuscripts and others smaller outlines.</w:t>
      </w:r>
    </w:p>
    <w:p w14:paraId="6FEDF53F" w14:textId="77777777" w:rsidR="001D5E89" w:rsidRPr="001602F0" w:rsidRDefault="001D5E89" w:rsidP="001D5E89">
      <w:pPr>
        <w:ind w:left="1080"/>
        <w:rPr>
          <w:rFonts w:eastAsia="Times New Roman"/>
          <w:sz w:val="22"/>
          <w:szCs w:val="22"/>
        </w:rPr>
      </w:pPr>
    </w:p>
    <w:p w14:paraId="16E65A0A" w14:textId="77777777" w:rsidR="001D5E89" w:rsidRPr="00F1759E" w:rsidRDefault="001D5E89" w:rsidP="001D5E89">
      <w:pPr>
        <w:pStyle w:val="ListParagraph"/>
        <w:numPr>
          <w:ilvl w:val="0"/>
          <w:numId w:val="7"/>
        </w:numPr>
        <w:rPr>
          <w:sz w:val="22"/>
          <w:szCs w:val="22"/>
        </w:rPr>
      </w:pPr>
      <w:r w:rsidRPr="00F1759E">
        <w:rPr>
          <w:b/>
          <w:bCs/>
          <w:sz w:val="22"/>
          <w:szCs w:val="22"/>
        </w:rPr>
        <w:t>Model the Word</w:t>
      </w:r>
      <w:r w:rsidRPr="00F1759E">
        <w:rPr>
          <w:bCs/>
          <w:sz w:val="22"/>
          <w:szCs w:val="22"/>
        </w:rPr>
        <w:t xml:space="preserve"> in your own life</w:t>
      </w:r>
    </w:p>
    <w:p w14:paraId="1E18F7B1" w14:textId="77777777" w:rsidR="001D5E89" w:rsidRPr="001602F0" w:rsidRDefault="001D5E89" w:rsidP="001D5E89">
      <w:pPr>
        <w:numPr>
          <w:ilvl w:val="0"/>
          <w:numId w:val="5"/>
        </w:numPr>
        <w:rPr>
          <w:rFonts w:eastAsia="Times New Roman"/>
          <w:sz w:val="22"/>
          <w:szCs w:val="22"/>
        </w:rPr>
      </w:pPr>
      <w:r w:rsidRPr="001602F0">
        <w:rPr>
          <w:rFonts w:eastAsia="Times New Roman"/>
          <w:sz w:val="22"/>
          <w:szCs w:val="22"/>
        </w:rPr>
        <w:t xml:space="preserve">What change is God asking </w:t>
      </w:r>
      <w:r>
        <w:rPr>
          <w:rFonts w:eastAsia="Times New Roman"/>
          <w:sz w:val="22"/>
          <w:szCs w:val="22"/>
        </w:rPr>
        <w:t>you</w:t>
      </w:r>
      <w:r w:rsidRPr="001602F0">
        <w:rPr>
          <w:rFonts w:eastAsia="Times New Roman"/>
          <w:sz w:val="22"/>
          <w:szCs w:val="22"/>
        </w:rPr>
        <w:t xml:space="preserve"> to make based on this passage?</w:t>
      </w:r>
    </w:p>
    <w:p w14:paraId="3EE314C5" w14:textId="77777777" w:rsidR="001D5E89" w:rsidRPr="001602F0" w:rsidRDefault="001D5E89" w:rsidP="001D5E89">
      <w:pPr>
        <w:numPr>
          <w:ilvl w:val="0"/>
          <w:numId w:val="5"/>
        </w:numPr>
        <w:rPr>
          <w:rFonts w:eastAsia="Times New Roman"/>
          <w:sz w:val="22"/>
          <w:szCs w:val="22"/>
        </w:rPr>
      </w:pPr>
      <w:r>
        <w:rPr>
          <w:rFonts w:eastAsia="Times New Roman"/>
          <w:sz w:val="22"/>
          <w:szCs w:val="22"/>
        </w:rPr>
        <w:t>The p</w:t>
      </w:r>
      <w:r w:rsidRPr="001602F0">
        <w:rPr>
          <w:rFonts w:eastAsia="Times New Roman"/>
          <w:sz w:val="22"/>
          <w:szCs w:val="22"/>
        </w:rPr>
        <w:t xml:space="preserve">rimary question to ask: “What is the text doing </w:t>
      </w:r>
      <w:r w:rsidRPr="001602F0">
        <w:rPr>
          <w:rFonts w:eastAsia="Times New Roman"/>
          <w:b/>
          <w:bCs/>
          <w:i/>
          <w:iCs/>
          <w:sz w:val="22"/>
          <w:szCs w:val="22"/>
        </w:rPr>
        <w:t>to me</w:t>
      </w:r>
      <w:r w:rsidRPr="001602F0">
        <w:rPr>
          <w:rFonts w:eastAsia="Times New Roman"/>
          <w:sz w:val="22"/>
          <w:szCs w:val="22"/>
        </w:rPr>
        <w:t>?” You cannot answer this question if you rush to prepare a sermon on Saturday night. Work ahead and live with the passage.</w:t>
      </w:r>
    </w:p>
    <w:p w14:paraId="28A0B0BF" w14:textId="77777777" w:rsidR="001D5E89" w:rsidRPr="001602F0" w:rsidRDefault="001D5E89" w:rsidP="001D5E89">
      <w:pPr>
        <w:numPr>
          <w:ilvl w:val="0"/>
          <w:numId w:val="5"/>
        </w:numPr>
        <w:rPr>
          <w:rFonts w:eastAsia="Times New Roman"/>
          <w:sz w:val="22"/>
          <w:szCs w:val="22"/>
        </w:rPr>
      </w:pPr>
      <w:r w:rsidRPr="001602F0">
        <w:rPr>
          <w:rFonts w:eastAsia="Times New Roman"/>
          <w:sz w:val="22"/>
          <w:szCs w:val="22"/>
        </w:rPr>
        <w:t>Knowledge must become obedience for it to be wisdom.</w:t>
      </w:r>
    </w:p>
    <w:p w14:paraId="37A9476F" w14:textId="77777777" w:rsidR="001D5E89" w:rsidRPr="001602F0" w:rsidRDefault="001D5E89" w:rsidP="001D5E89">
      <w:pPr>
        <w:numPr>
          <w:ilvl w:val="0"/>
          <w:numId w:val="5"/>
        </w:numPr>
        <w:rPr>
          <w:rFonts w:eastAsia="Times New Roman"/>
          <w:sz w:val="22"/>
          <w:szCs w:val="22"/>
        </w:rPr>
      </w:pPr>
      <w:r w:rsidRPr="001602F0">
        <w:rPr>
          <w:rFonts w:eastAsia="Times New Roman"/>
          <w:sz w:val="22"/>
          <w:szCs w:val="22"/>
        </w:rPr>
        <w:t>Your preaching will have more authority if it comes from conviction and what God is doing in your own life.</w:t>
      </w:r>
    </w:p>
    <w:p w14:paraId="74264211" w14:textId="77777777" w:rsidR="001D5E89" w:rsidRPr="001602F0" w:rsidRDefault="001D5E89" w:rsidP="001D5E89">
      <w:pPr>
        <w:rPr>
          <w:rFonts w:eastAsia="Times New Roman"/>
          <w:sz w:val="22"/>
          <w:szCs w:val="22"/>
        </w:rPr>
      </w:pPr>
    </w:p>
    <w:p w14:paraId="7AC170B8" w14:textId="77777777" w:rsidR="001D5E89" w:rsidRPr="001602F0" w:rsidRDefault="001D5E89" w:rsidP="001D5E89">
      <w:pPr>
        <w:numPr>
          <w:ilvl w:val="0"/>
          <w:numId w:val="7"/>
        </w:numPr>
        <w:rPr>
          <w:rFonts w:eastAsia="Times New Roman"/>
          <w:sz w:val="22"/>
          <w:szCs w:val="22"/>
        </w:rPr>
      </w:pPr>
      <w:r w:rsidRPr="001602F0">
        <w:rPr>
          <w:rFonts w:eastAsia="Times New Roman"/>
          <w:b/>
          <w:bCs/>
          <w:sz w:val="22"/>
          <w:szCs w:val="22"/>
        </w:rPr>
        <w:t>Connect the Word</w:t>
      </w:r>
      <w:r w:rsidRPr="001602F0">
        <w:rPr>
          <w:rFonts w:eastAsia="Times New Roman"/>
          <w:sz w:val="22"/>
          <w:szCs w:val="22"/>
        </w:rPr>
        <w:t xml:space="preserve"> </w:t>
      </w:r>
    </w:p>
    <w:p w14:paraId="6A0E4E6F" w14:textId="77777777" w:rsidR="001D5E89" w:rsidRPr="001602F0" w:rsidRDefault="001D5E89" w:rsidP="001D5E89">
      <w:pPr>
        <w:numPr>
          <w:ilvl w:val="1"/>
          <w:numId w:val="7"/>
        </w:numPr>
        <w:rPr>
          <w:rFonts w:eastAsia="Times New Roman"/>
          <w:sz w:val="22"/>
          <w:szCs w:val="22"/>
        </w:rPr>
      </w:pPr>
      <w:r>
        <w:rPr>
          <w:rFonts w:eastAsia="Times New Roman"/>
          <w:sz w:val="22"/>
          <w:szCs w:val="22"/>
        </w:rPr>
        <w:t>Live with p</w:t>
      </w:r>
      <w:r w:rsidRPr="001602F0">
        <w:rPr>
          <w:rFonts w:eastAsia="Times New Roman"/>
          <w:sz w:val="22"/>
          <w:szCs w:val="22"/>
        </w:rPr>
        <w:t xml:space="preserve">eople. Know your audience. Be a pastor before </w:t>
      </w:r>
      <w:r>
        <w:rPr>
          <w:rFonts w:eastAsia="Times New Roman"/>
          <w:sz w:val="22"/>
          <w:szCs w:val="22"/>
        </w:rPr>
        <w:t xml:space="preserve">being </w:t>
      </w:r>
      <w:r w:rsidRPr="001602F0">
        <w:rPr>
          <w:rFonts w:eastAsia="Times New Roman"/>
          <w:sz w:val="22"/>
          <w:szCs w:val="22"/>
        </w:rPr>
        <w:t>a preacher.</w:t>
      </w:r>
    </w:p>
    <w:p w14:paraId="41E3E173" w14:textId="77777777" w:rsidR="001D5E89" w:rsidRPr="001602F0" w:rsidRDefault="001D5E89" w:rsidP="001D5E89">
      <w:pPr>
        <w:numPr>
          <w:ilvl w:val="1"/>
          <w:numId w:val="7"/>
        </w:numPr>
        <w:rPr>
          <w:rFonts w:eastAsia="Times New Roman"/>
          <w:sz w:val="22"/>
          <w:szCs w:val="22"/>
        </w:rPr>
      </w:pPr>
      <w:r w:rsidRPr="001602F0">
        <w:rPr>
          <w:rFonts w:eastAsia="Times New Roman"/>
          <w:sz w:val="22"/>
          <w:szCs w:val="22"/>
        </w:rPr>
        <w:t>Key question: What need of your people does this sermon answer? “What can the text do to my audience?” What difference in the lives of your people could this passage make?</w:t>
      </w:r>
      <w:r>
        <w:rPr>
          <w:rFonts w:eastAsia="Times New Roman"/>
          <w:sz w:val="22"/>
          <w:szCs w:val="22"/>
        </w:rPr>
        <w:t xml:space="preserve"> </w:t>
      </w:r>
      <w:r w:rsidRPr="00B357E0">
        <w:rPr>
          <w:rFonts w:eastAsia="Times New Roman"/>
          <w:sz w:val="22"/>
          <w:szCs w:val="22"/>
        </w:rPr>
        <w:t xml:space="preserve">Decide what is most important to communicate. </w:t>
      </w:r>
    </w:p>
    <w:p w14:paraId="5E4CCC8C" w14:textId="77777777" w:rsidR="001D5E89" w:rsidRPr="001602F0" w:rsidRDefault="001D5E89" w:rsidP="001D5E89">
      <w:pPr>
        <w:numPr>
          <w:ilvl w:val="1"/>
          <w:numId w:val="7"/>
        </w:numPr>
        <w:rPr>
          <w:rFonts w:eastAsia="Times New Roman"/>
          <w:sz w:val="22"/>
          <w:szCs w:val="22"/>
        </w:rPr>
      </w:pPr>
      <w:r w:rsidRPr="001602F0">
        <w:rPr>
          <w:rFonts w:eastAsia="Times New Roman"/>
          <w:sz w:val="22"/>
          <w:szCs w:val="22"/>
        </w:rPr>
        <w:t>Remember that words have power. Choose them carefully.</w:t>
      </w:r>
    </w:p>
    <w:p w14:paraId="434FF38C" w14:textId="77777777" w:rsidR="001D5E89" w:rsidRPr="001602F0" w:rsidRDefault="001D5E89" w:rsidP="001D5E89">
      <w:pPr>
        <w:numPr>
          <w:ilvl w:val="1"/>
          <w:numId w:val="7"/>
        </w:numPr>
        <w:rPr>
          <w:rFonts w:eastAsia="Times New Roman"/>
          <w:sz w:val="22"/>
          <w:szCs w:val="22"/>
        </w:rPr>
      </w:pPr>
      <w:r w:rsidRPr="001602F0">
        <w:rPr>
          <w:rFonts w:eastAsia="Times New Roman"/>
          <w:sz w:val="22"/>
          <w:szCs w:val="22"/>
        </w:rPr>
        <w:t>Develop effective communication and delivery skills.</w:t>
      </w:r>
    </w:p>
    <w:p w14:paraId="6D3F0FC8" w14:textId="77777777" w:rsidR="001D5E89" w:rsidRDefault="001D5E89" w:rsidP="001D5E89">
      <w:pPr>
        <w:numPr>
          <w:ilvl w:val="1"/>
          <w:numId w:val="7"/>
        </w:numPr>
        <w:rPr>
          <w:rFonts w:eastAsia="Times New Roman"/>
          <w:sz w:val="22"/>
          <w:szCs w:val="22"/>
        </w:rPr>
      </w:pPr>
      <w:r w:rsidRPr="001602F0">
        <w:rPr>
          <w:rFonts w:eastAsia="Times New Roman"/>
          <w:sz w:val="22"/>
          <w:szCs w:val="22"/>
        </w:rPr>
        <w:t>Be creative in the use of technology and symbols.</w:t>
      </w:r>
    </w:p>
    <w:p w14:paraId="274D6844" w14:textId="77777777" w:rsidR="001D5E89" w:rsidRPr="000D71B2" w:rsidRDefault="001D5E89" w:rsidP="001D5E89">
      <w:pPr>
        <w:numPr>
          <w:ilvl w:val="1"/>
          <w:numId w:val="7"/>
        </w:numPr>
        <w:rPr>
          <w:rFonts w:eastAsia="Times New Roman"/>
          <w:sz w:val="22"/>
          <w:szCs w:val="22"/>
        </w:rPr>
      </w:pPr>
      <w:r w:rsidRPr="000D71B2">
        <w:rPr>
          <w:rFonts w:eastAsia="Times New Roman"/>
          <w:b/>
          <w:bCs/>
          <w:sz w:val="22"/>
          <w:szCs w:val="22"/>
        </w:rPr>
        <w:t xml:space="preserve">Effective and Ineffective Public Speaking </w:t>
      </w:r>
    </w:p>
    <w:p w14:paraId="5FA5AEE0" w14:textId="77777777" w:rsidR="001D5E89" w:rsidRPr="000D71B2" w:rsidRDefault="001D5E89" w:rsidP="001D5E89">
      <w:pPr>
        <w:ind w:left="720"/>
        <w:rPr>
          <w:rFonts w:eastAsia="Times New Roman"/>
          <w:sz w:val="22"/>
          <w:szCs w:val="22"/>
        </w:rPr>
      </w:pPr>
      <w:r w:rsidRPr="000D71B2">
        <w:rPr>
          <w:rFonts w:eastAsia="Times New Roman"/>
          <w:sz w:val="22"/>
          <w:szCs w:val="22"/>
        </w:rPr>
        <w:t xml:space="preserve">Allen Monroe has discovered six characteristics of an ineffective speaker: </w:t>
      </w:r>
    </w:p>
    <w:p w14:paraId="7232ADB9" w14:textId="77777777" w:rsidR="001D5E89" w:rsidRPr="000D71B2" w:rsidRDefault="001D5E89" w:rsidP="001D5E89">
      <w:pPr>
        <w:pStyle w:val="ListParagraph"/>
        <w:numPr>
          <w:ilvl w:val="4"/>
          <w:numId w:val="1"/>
        </w:numPr>
        <w:rPr>
          <w:sz w:val="22"/>
          <w:szCs w:val="22"/>
        </w:rPr>
      </w:pPr>
      <w:r w:rsidRPr="000D71B2">
        <w:rPr>
          <w:sz w:val="22"/>
          <w:szCs w:val="22"/>
        </w:rPr>
        <w:t xml:space="preserve">Monotonous voice </w:t>
      </w:r>
    </w:p>
    <w:p w14:paraId="1D3F970F" w14:textId="77777777" w:rsidR="001D5E89" w:rsidRDefault="001D5E89" w:rsidP="001D5E89">
      <w:pPr>
        <w:pStyle w:val="ListParagraph"/>
        <w:numPr>
          <w:ilvl w:val="4"/>
          <w:numId w:val="1"/>
        </w:numPr>
        <w:rPr>
          <w:sz w:val="22"/>
          <w:szCs w:val="22"/>
        </w:rPr>
      </w:pPr>
      <w:r>
        <w:rPr>
          <w:sz w:val="22"/>
          <w:szCs w:val="22"/>
        </w:rPr>
        <w:t>Stiffness</w:t>
      </w:r>
    </w:p>
    <w:p w14:paraId="2B92CFE0" w14:textId="77777777" w:rsidR="001D5E89" w:rsidRPr="000D71B2" w:rsidRDefault="001D5E89" w:rsidP="001D5E89">
      <w:pPr>
        <w:pStyle w:val="ListParagraph"/>
        <w:numPr>
          <w:ilvl w:val="4"/>
          <w:numId w:val="1"/>
        </w:numPr>
        <w:rPr>
          <w:sz w:val="22"/>
          <w:szCs w:val="22"/>
        </w:rPr>
      </w:pPr>
      <w:r w:rsidRPr="000D71B2">
        <w:rPr>
          <w:sz w:val="22"/>
          <w:szCs w:val="22"/>
        </w:rPr>
        <w:t xml:space="preserve">Lack of eye contact </w:t>
      </w:r>
    </w:p>
    <w:p w14:paraId="3A3D8B68" w14:textId="77777777" w:rsidR="001D5E89" w:rsidRPr="000D71B2" w:rsidRDefault="001D5E89" w:rsidP="001D5E89">
      <w:pPr>
        <w:pStyle w:val="ListParagraph"/>
        <w:numPr>
          <w:ilvl w:val="4"/>
          <w:numId w:val="1"/>
        </w:numPr>
        <w:rPr>
          <w:sz w:val="22"/>
          <w:szCs w:val="22"/>
        </w:rPr>
      </w:pPr>
      <w:r w:rsidRPr="000D71B2">
        <w:rPr>
          <w:sz w:val="22"/>
          <w:szCs w:val="22"/>
        </w:rPr>
        <w:t xml:space="preserve">Fidgeting </w:t>
      </w:r>
    </w:p>
    <w:p w14:paraId="6619F61C" w14:textId="77777777" w:rsidR="001D5E89" w:rsidRPr="000D71B2" w:rsidRDefault="001D5E89" w:rsidP="001D5E89">
      <w:pPr>
        <w:pStyle w:val="ListParagraph"/>
        <w:numPr>
          <w:ilvl w:val="4"/>
          <w:numId w:val="1"/>
        </w:numPr>
        <w:rPr>
          <w:sz w:val="22"/>
          <w:szCs w:val="22"/>
        </w:rPr>
      </w:pPr>
      <w:r w:rsidRPr="000D71B2">
        <w:rPr>
          <w:sz w:val="22"/>
          <w:szCs w:val="22"/>
        </w:rPr>
        <w:t xml:space="preserve">Lack of enthusiasm </w:t>
      </w:r>
    </w:p>
    <w:p w14:paraId="0D038E81" w14:textId="77777777" w:rsidR="001D5E89" w:rsidRPr="000D71B2" w:rsidRDefault="001D5E89" w:rsidP="001D5E89">
      <w:pPr>
        <w:pStyle w:val="ListParagraph"/>
        <w:numPr>
          <w:ilvl w:val="4"/>
          <w:numId w:val="1"/>
        </w:numPr>
        <w:rPr>
          <w:sz w:val="22"/>
          <w:szCs w:val="22"/>
        </w:rPr>
      </w:pPr>
      <w:r w:rsidRPr="000D71B2">
        <w:rPr>
          <w:sz w:val="22"/>
          <w:szCs w:val="22"/>
        </w:rPr>
        <w:t xml:space="preserve">Weak voice </w:t>
      </w:r>
    </w:p>
    <w:p w14:paraId="5C7EA7C7" w14:textId="77777777" w:rsidR="001D5E89" w:rsidRDefault="001D5E89" w:rsidP="001D5E89">
      <w:pPr>
        <w:ind w:left="720"/>
        <w:rPr>
          <w:rFonts w:eastAsia="Times New Roman"/>
          <w:sz w:val="22"/>
          <w:szCs w:val="22"/>
        </w:rPr>
      </w:pPr>
      <w:r w:rsidRPr="000D71B2">
        <w:rPr>
          <w:rFonts w:eastAsia="Times New Roman"/>
          <w:sz w:val="22"/>
          <w:szCs w:val="22"/>
        </w:rPr>
        <w:t xml:space="preserve">The five characteristics of an effective speaker are: </w:t>
      </w:r>
    </w:p>
    <w:p w14:paraId="01F770FD" w14:textId="77777777" w:rsidR="001D5E89" w:rsidRDefault="001D5E89" w:rsidP="001D5E89">
      <w:pPr>
        <w:pStyle w:val="ListParagraph"/>
        <w:numPr>
          <w:ilvl w:val="4"/>
          <w:numId w:val="1"/>
        </w:numPr>
        <w:rPr>
          <w:sz w:val="22"/>
          <w:szCs w:val="22"/>
        </w:rPr>
      </w:pPr>
      <w:r>
        <w:rPr>
          <w:sz w:val="22"/>
          <w:szCs w:val="22"/>
        </w:rPr>
        <w:t>Direct eye contact</w:t>
      </w:r>
    </w:p>
    <w:p w14:paraId="0CB63869" w14:textId="77777777" w:rsidR="001D5E89" w:rsidRDefault="001D5E89" w:rsidP="001D5E89">
      <w:pPr>
        <w:pStyle w:val="ListParagraph"/>
        <w:numPr>
          <w:ilvl w:val="4"/>
          <w:numId w:val="1"/>
        </w:numPr>
        <w:rPr>
          <w:sz w:val="22"/>
          <w:szCs w:val="22"/>
        </w:rPr>
      </w:pPr>
      <w:r>
        <w:rPr>
          <w:sz w:val="22"/>
          <w:szCs w:val="22"/>
        </w:rPr>
        <w:t>Alertness</w:t>
      </w:r>
    </w:p>
    <w:p w14:paraId="459EC4DA" w14:textId="77777777" w:rsidR="001D5E89" w:rsidRDefault="001D5E89" w:rsidP="001D5E89">
      <w:pPr>
        <w:pStyle w:val="ListParagraph"/>
        <w:numPr>
          <w:ilvl w:val="4"/>
          <w:numId w:val="1"/>
        </w:numPr>
        <w:rPr>
          <w:sz w:val="22"/>
          <w:szCs w:val="22"/>
        </w:rPr>
      </w:pPr>
      <w:r w:rsidRPr="000D71B2">
        <w:rPr>
          <w:sz w:val="22"/>
          <w:szCs w:val="22"/>
        </w:rPr>
        <w:t xml:space="preserve">Enthusiasm </w:t>
      </w:r>
    </w:p>
    <w:p w14:paraId="76F2AC36" w14:textId="77777777" w:rsidR="001D5E89" w:rsidRDefault="001D5E89" w:rsidP="001D5E89">
      <w:pPr>
        <w:pStyle w:val="ListParagraph"/>
        <w:numPr>
          <w:ilvl w:val="4"/>
          <w:numId w:val="1"/>
        </w:numPr>
        <w:rPr>
          <w:sz w:val="22"/>
          <w:szCs w:val="22"/>
        </w:rPr>
      </w:pPr>
      <w:r w:rsidRPr="000D71B2">
        <w:rPr>
          <w:sz w:val="22"/>
          <w:szCs w:val="22"/>
        </w:rPr>
        <w:t xml:space="preserve">Pleasant voice </w:t>
      </w:r>
    </w:p>
    <w:p w14:paraId="56C57A0B" w14:textId="77777777" w:rsidR="001D5E89" w:rsidRPr="000D71B2" w:rsidRDefault="001D5E89" w:rsidP="001D5E89">
      <w:pPr>
        <w:pStyle w:val="ListParagraph"/>
        <w:numPr>
          <w:ilvl w:val="4"/>
          <w:numId w:val="1"/>
        </w:numPr>
        <w:rPr>
          <w:sz w:val="22"/>
          <w:szCs w:val="22"/>
        </w:rPr>
      </w:pPr>
      <w:r w:rsidRPr="000D71B2">
        <w:rPr>
          <w:sz w:val="22"/>
          <w:szCs w:val="22"/>
        </w:rPr>
        <w:t xml:space="preserve">Physical activity </w:t>
      </w:r>
    </w:p>
    <w:p w14:paraId="70E7DD85" w14:textId="77777777" w:rsidR="001D5E89" w:rsidRPr="000D71B2" w:rsidRDefault="001D5E89" w:rsidP="001D5E89">
      <w:pPr>
        <w:ind w:left="720"/>
        <w:rPr>
          <w:rFonts w:eastAsia="Times New Roman"/>
          <w:sz w:val="22"/>
          <w:szCs w:val="22"/>
        </w:rPr>
      </w:pPr>
      <w:r w:rsidRPr="000D71B2">
        <w:rPr>
          <w:rFonts w:eastAsia="Times New Roman"/>
          <w:sz w:val="22"/>
          <w:szCs w:val="22"/>
        </w:rPr>
        <w:t xml:space="preserve">In using the body to speak, there are six effective traits: </w:t>
      </w:r>
    </w:p>
    <w:p w14:paraId="0A2A3C3E" w14:textId="77777777" w:rsidR="001D5E89" w:rsidRPr="000D71B2" w:rsidRDefault="001D5E89" w:rsidP="001D5E89">
      <w:pPr>
        <w:numPr>
          <w:ilvl w:val="0"/>
          <w:numId w:val="12"/>
        </w:numPr>
        <w:rPr>
          <w:rFonts w:eastAsia="Times New Roman"/>
          <w:sz w:val="22"/>
          <w:szCs w:val="22"/>
        </w:rPr>
      </w:pPr>
      <w:r w:rsidRPr="000D71B2">
        <w:rPr>
          <w:rFonts w:eastAsia="Times New Roman"/>
          <w:sz w:val="22"/>
          <w:szCs w:val="22"/>
        </w:rPr>
        <w:t xml:space="preserve">Be relaxed </w:t>
      </w:r>
    </w:p>
    <w:p w14:paraId="1155D2FE" w14:textId="77777777" w:rsidR="001D5E89" w:rsidRPr="000D71B2" w:rsidRDefault="001D5E89" w:rsidP="001D5E89">
      <w:pPr>
        <w:numPr>
          <w:ilvl w:val="0"/>
          <w:numId w:val="12"/>
        </w:numPr>
        <w:rPr>
          <w:rFonts w:eastAsia="Times New Roman"/>
          <w:sz w:val="22"/>
          <w:szCs w:val="22"/>
        </w:rPr>
      </w:pPr>
      <w:r w:rsidRPr="000D71B2">
        <w:rPr>
          <w:rFonts w:eastAsia="Times New Roman"/>
          <w:sz w:val="22"/>
          <w:szCs w:val="22"/>
        </w:rPr>
        <w:t xml:space="preserve">Be definite </w:t>
      </w:r>
    </w:p>
    <w:p w14:paraId="248C2428" w14:textId="77777777" w:rsidR="001D5E89" w:rsidRPr="000D71B2" w:rsidRDefault="001D5E89" w:rsidP="001D5E89">
      <w:pPr>
        <w:numPr>
          <w:ilvl w:val="0"/>
          <w:numId w:val="12"/>
        </w:numPr>
        <w:rPr>
          <w:rFonts w:eastAsia="Times New Roman"/>
          <w:sz w:val="22"/>
          <w:szCs w:val="22"/>
        </w:rPr>
      </w:pPr>
      <w:r w:rsidRPr="000D71B2">
        <w:rPr>
          <w:rFonts w:eastAsia="Times New Roman"/>
          <w:sz w:val="22"/>
          <w:szCs w:val="22"/>
        </w:rPr>
        <w:t xml:space="preserve">Be appropriate </w:t>
      </w:r>
    </w:p>
    <w:p w14:paraId="2F53C9C1" w14:textId="77777777" w:rsidR="001D5E89" w:rsidRPr="000D71B2" w:rsidRDefault="001D5E89" w:rsidP="001D5E89">
      <w:pPr>
        <w:numPr>
          <w:ilvl w:val="0"/>
          <w:numId w:val="12"/>
        </w:numPr>
        <w:rPr>
          <w:rFonts w:eastAsia="Times New Roman"/>
          <w:sz w:val="22"/>
          <w:szCs w:val="22"/>
        </w:rPr>
      </w:pPr>
      <w:r w:rsidRPr="000D71B2">
        <w:rPr>
          <w:rFonts w:eastAsia="Times New Roman"/>
          <w:sz w:val="22"/>
          <w:szCs w:val="22"/>
        </w:rPr>
        <w:lastRenderedPageBreak/>
        <w:t xml:space="preserve">Be yourself </w:t>
      </w:r>
    </w:p>
    <w:p w14:paraId="3C6FC5EF" w14:textId="77777777" w:rsidR="001D5E89" w:rsidRDefault="001D5E89" w:rsidP="001D5E89">
      <w:pPr>
        <w:numPr>
          <w:ilvl w:val="0"/>
          <w:numId w:val="12"/>
        </w:numPr>
        <w:rPr>
          <w:rFonts w:eastAsia="Times New Roman"/>
          <w:sz w:val="22"/>
          <w:szCs w:val="22"/>
        </w:rPr>
      </w:pPr>
      <w:r w:rsidRPr="000D71B2">
        <w:rPr>
          <w:rFonts w:eastAsia="Times New Roman"/>
          <w:sz w:val="22"/>
          <w:szCs w:val="22"/>
        </w:rPr>
        <w:t xml:space="preserve">Use variety </w:t>
      </w:r>
    </w:p>
    <w:p w14:paraId="27092CFB" w14:textId="77777777" w:rsidR="001D5E89" w:rsidRPr="000D71B2" w:rsidRDefault="001D5E89" w:rsidP="001D5E89">
      <w:pPr>
        <w:numPr>
          <w:ilvl w:val="0"/>
          <w:numId w:val="12"/>
        </w:numPr>
        <w:rPr>
          <w:rFonts w:eastAsia="Times New Roman"/>
          <w:sz w:val="22"/>
          <w:szCs w:val="22"/>
        </w:rPr>
      </w:pPr>
      <w:r w:rsidRPr="000D71B2">
        <w:rPr>
          <w:rFonts w:eastAsia="Times New Roman"/>
          <w:sz w:val="22"/>
          <w:szCs w:val="22"/>
        </w:rPr>
        <w:t xml:space="preserve">Adapt your movement to the audience </w:t>
      </w:r>
    </w:p>
    <w:p w14:paraId="260F53C8" w14:textId="77777777" w:rsidR="001D5E89" w:rsidRPr="000D71B2" w:rsidRDefault="001D5E89" w:rsidP="001D5E89">
      <w:pPr>
        <w:ind w:left="720"/>
        <w:rPr>
          <w:rFonts w:eastAsia="Times New Roman"/>
          <w:sz w:val="22"/>
          <w:szCs w:val="22"/>
        </w:rPr>
      </w:pPr>
      <w:r w:rsidRPr="000D71B2">
        <w:rPr>
          <w:rFonts w:eastAsia="Times New Roman"/>
          <w:sz w:val="22"/>
          <w:szCs w:val="22"/>
        </w:rPr>
        <w:t xml:space="preserve">The ineffective use of the body is seen in these traits: </w:t>
      </w:r>
    </w:p>
    <w:p w14:paraId="350DD4C8" w14:textId="77777777" w:rsidR="001D5E89" w:rsidRPr="000D71B2" w:rsidRDefault="001D5E89" w:rsidP="001D5E89">
      <w:pPr>
        <w:pStyle w:val="ListParagraph"/>
        <w:numPr>
          <w:ilvl w:val="0"/>
          <w:numId w:val="13"/>
        </w:numPr>
        <w:rPr>
          <w:sz w:val="22"/>
          <w:szCs w:val="22"/>
        </w:rPr>
      </w:pPr>
      <w:r w:rsidRPr="000D71B2">
        <w:rPr>
          <w:sz w:val="22"/>
          <w:szCs w:val="22"/>
        </w:rPr>
        <w:t xml:space="preserve">Random movement </w:t>
      </w:r>
    </w:p>
    <w:p w14:paraId="6EA8CE2D" w14:textId="77777777" w:rsidR="001D5E89" w:rsidRPr="000D71B2" w:rsidRDefault="001D5E89" w:rsidP="001D5E89">
      <w:pPr>
        <w:pStyle w:val="ListParagraph"/>
        <w:numPr>
          <w:ilvl w:val="0"/>
          <w:numId w:val="13"/>
        </w:numPr>
        <w:rPr>
          <w:sz w:val="22"/>
          <w:szCs w:val="22"/>
        </w:rPr>
      </w:pPr>
      <w:r w:rsidRPr="000D71B2">
        <w:rPr>
          <w:sz w:val="22"/>
          <w:szCs w:val="22"/>
        </w:rPr>
        <w:t xml:space="preserve">Nervous pacing </w:t>
      </w:r>
    </w:p>
    <w:p w14:paraId="5CFA862A" w14:textId="77777777" w:rsidR="001D5E89" w:rsidRPr="000D71B2" w:rsidRDefault="001D5E89" w:rsidP="001D5E89">
      <w:pPr>
        <w:pStyle w:val="ListParagraph"/>
        <w:numPr>
          <w:ilvl w:val="0"/>
          <w:numId w:val="13"/>
        </w:numPr>
        <w:rPr>
          <w:sz w:val="22"/>
          <w:szCs w:val="22"/>
        </w:rPr>
      </w:pPr>
      <w:r w:rsidRPr="000D71B2">
        <w:rPr>
          <w:sz w:val="22"/>
          <w:szCs w:val="22"/>
        </w:rPr>
        <w:t xml:space="preserve">Shifting weight </w:t>
      </w:r>
    </w:p>
    <w:p w14:paraId="11F9CFCE" w14:textId="77777777" w:rsidR="001D5E89" w:rsidRPr="000D71B2" w:rsidRDefault="001D5E89" w:rsidP="001D5E89">
      <w:pPr>
        <w:pStyle w:val="ListParagraph"/>
        <w:numPr>
          <w:ilvl w:val="0"/>
          <w:numId w:val="13"/>
        </w:numPr>
        <w:rPr>
          <w:sz w:val="22"/>
          <w:szCs w:val="22"/>
        </w:rPr>
      </w:pPr>
      <w:r w:rsidRPr="000D71B2">
        <w:rPr>
          <w:sz w:val="22"/>
          <w:szCs w:val="22"/>
        </w:rPr>
        <w:t xml:space="preserve">Adjusting clothes </w:t>
      </w:r>
    </w:p>
    <w:p w14:paraId="37A5BD72" w14:textId="26C61A62" w:rsidR="001D5E89" w:rsidRPr="000D71B2" w:rsidRDefault="004C04F8" w:rsidP="001D5E89">
      <w:pPr>
        <w:pStyle w:val="ListParagraph"/>
        <w:numPr>
          <w:ilvl w:val="0"/>
          <w:numId w:val="13"/>
        </w:numPr>
        <w:rPr>
          <w:sz w:val="22"/>
          <w:szCs w:val="22"/>
        </w:rPr>
      </w:pPr>
      <w:r>
        <w:rPr>
          <w:sz w:val="22"/>
          <w:szCs w:val="22"/>
        </w:rPr>
        <w:t>Playing</w:t>
      </w:r>
      <w:r w:rsidR="001D5E89" w:rsidRPr="000D71B2">
        <w:rPr>
          <w:sz w:val="22"/>
          <w:szCs w:val="22"/>
        </w:rPr>
        <w:t xml:space="preserve"> with keys, wallet, money, glasses, etc. </w:t>
      </w:r>
    </w:p>
    <w:p w14:paraId="6C618D50" w14:textId="77777777" w:rsidR="001D5E89" w:rsidRPr="000D71B2" w:rsidRDefault="001D5E89" w:rsidP="001D5E89">
      <w:pPr>
        <w:ind w:left="720"/>
        <w:rPr>
          <w:rFonts w:eastAsia="Times New Roman"/>
          <w:sz w:val="22"/>
          <w:szCs w:val="22"/>
        </w:rPr>
      </w:pPr>
      <w:r w:rsidRPr="000D71B2">
        <w:rPr>
          <w:rFonts w:eastAsia="Times New Roman"/>
          <w:sz w:val="22"/>
          <w:szCs w:val="22"/>
        </w:rPr>
        <w:t xml:space="preserve">Being nervous at the thought of public speaking is common. The best ways to control nervousness are slowing the rate of your speech, rotating your shoulders to remove stress before you begin, taking deep breaths, and stretching your upper body. Nervousness is a physical reaction that can be helped by consciously slowing down and relaxing your body. </w:t>
      </w:r>
    </w:p>
    <w:p w14:paraId="75771A2A" w14:textId="77777777" w:rsidR="001D5E89" w:rsidRPr="000D71B2" w:rsidRDefault="001D5E89" w:rsidP="001D5E89">
      <w:pPr>
        <w:ind w:left="720"/>
        <w:rPr>
          <w:rFonts w:eastAsia="Times New Roman"/>
          <w:sz w:val="22"/>
          <w:szCs w:val="22"/>
        </w:rPr>
      </w:pPr>
      <w:r w:rsidRPr="000D71B2">
        <w:rPr>
          <w:rFonts w:eastAsia="Times New Roman"/>
          <w:sz w:val="22"/>
          <w:szCs w:val="22"/>
        </w:rPr>
        <w:t xml:space="preserve">Some of the common voice problems are listed below with suggestions for improvement: </w:t>
      </w:r>
    </w:p>
    <w:p w14:paraId="7533B0DF" w14:textId="77777777" w:rsidR="001D5E89" w:rsidRPr="000D71B2" w:rsidRDefault="001D5E89" w:rsidP="001D5E89">
      <w:pPr>
        <w:pStyle w:val="ListParagraph"/>
        <w:numPr>
          <w:ilvl w:val="0"/>
          <w:numId w:val="14"/>
        </w:numPr>
        <w:rPr>
          <w:sz w:val="22"/>
          <w:szCs w:val="22"/>
        </w:rPr>
      </w:pPr>
      <w:r w:rsidRPr="000D71B2">
        <w:rPr>
          <w:sz w:val="22"/>
          <w:szCs w:val="22"/>
        </w:rPr>
        <w:t xml:space="preserve">Too high pitch—slow down </w:t>
      </w:r>
    </w:p>
    <w:p w14:paraId="5B153F57" w14:textId="77777777" w:rsidR="001D5E89" w:rsidRPr="000D71B2" w:rsidRDefault="001D5E89" w:rsidP="001D5E89">
      <w:pPr>
        <w:pStyle w:val="ListParagraph"/>
        <w:numPr>
          <w:ilvl w:val="0"/>
          <w:numId w:val="14"/>
        </w:numPr>
        <w:rPr>
          <w:sz w:val="22"/>
          <w:szCs w:val="22"/>
        </w:rPr>
      </w:pPr>
      <w:r w:rsidRPr="000D71B2">
        <w:rPr>
          <w:sz w:val="22"/>
          <w:szCs w:val="22"/>
        </w:rPr>
        <w:t xml:space="preserve">Too low pitch—speed up </w:t>
      </w:r>
    </w:p>
    <w:p w14:paraId="592BCED6" w14:textId="77777777" w:rsidR="001D5E89" w:rsidRPr="000D71B2" w:rsidRDefault="001D5E89" w:rsidP="001D5E89">
      <w:pPr>
        <w:pStyle w:val="ListParagraph"/>
        <w:numPr>
          <w:ilvl w:val="0"/>
          <w:numId w:val="14"/>
        </w:numPr>
        <w:rPr>
          <w:sz w:val="22"/>
          <w:szCs w:val="22"/>
        </w:rPr>
      </w:pPr>
      <w:r w:rsidRPr="000D71B2">
        <w:rPr>
          <w:sz w:val="22"/>
          <w:szCs w:val="22"/>
        </w:rPr>
        <w:t xml:space="preserve">Monotone—intentionally vary the pitch </w:t>
      </w:r>
    </w:p>
    <w:p w14:paraId="00AAC69B" w14:textId="77777777" w:rsidR="001D5E89" w:rsidRPr="000D71B2" w:rsidRDefault="001D5E89" w:rsidP="001D5E89">
      <w:pPr>
        <w:pStyle w:val="ListParagraph"/>
        <w:numPr>
          <w:ilvl w:val="0"/>
          <w:numId w:val="14"/>
        </w:numPr>
        <w:rPr>
          <w:sz w:val="22"/>
          <w:szCs w:val="22"/>
        </w:rPr>
      </w:pPr>
      <w:r w:rsidRPr="000D71B2">
        <w:rPr>
          <w:sz w:val="22"/>
          <w:szCs w:val="22"/>
        </w:rPr>
        <w:t xml:space="preserve">Too harsh/tense—breathe more and pause longer </w:t>
      </w:r>
    </w:p>
    <w:p w14:paraId="3291DA23" w14:textId="77777777" w:rsidR="001D5E89" w:rsidRPr="000D71B2" w:rsidRDefault="001D5E89" w:rsidP="001D5E89">
      <w:pPr>
        <w:pStyle w:val="ListParagraph"/>
        <w:numPr>
          <w:ilvl w:val="0"/>
          <w:numId w:val="14"/>
        </w:numPr>
        <w:rPr>
          <w:sz w:val="22"/>
          <w:szCs w:val="22"/>
        </w:rPr>
      </w:pPr>
      <w:r w:rsidRPr="000D71B2">
        <w:rPr>
          <w:sz w:val="22"/>
          <w:szCs w:val="22"/>
        </w:rPr>
        <w:t xml:space="preserve">Boring—increase your rate and pitch </w:t>
      </w:r>
    </w:p>
    <w:p w14:paraId="206A428A" w14:textId="77777777" w:rsidR="001D5E89" w:rsidRPr="000D71B2" w:rsidRDefault="001D5E89" w:rsidP="001D5E89">
      <w:pPr>
        <w:pStyle w:val="ListParagraph"/>
        <w:numPr>
          <w:ilvl w:val="0"/>
          <w:numId w:val="14"/>
        </w:numPr>
        <w:rPr>
          <w:sz w:val="22"/>
          <w:szCs w:val="22"/>
        </w:rPr>
      </w:pPr>
      <w:r w:rsidRPr="000D71B2">
        <w:rPr>
          <w:sz w:val="22"/>
          <w:szCs w:val="22"/>
        </w:rPr>
        <w:t xml:space="preserve">Nervousness—pause, breathe deeply, stretch muscles </w:t>
      </w:r>
    </w:p>
    <w:p w14:paraId="27877499" w14:textId="77777777" w:rsidR="001D5E89" w:rsidRPr="00B357E0" w:rsidRDefault="001D5E89" w:rsidP="001D5E89">
      <w:pPr>
        <w:pStyle w:val="ListParagraph"/>
        <w:numPr>
          <w:ilvl w:val="0"/>
          <w:numId w:val="14"/>
        </w:numPr>
        <w:rPr>
          <w:sz w:val="22"/>
          <w:szCs w:val="22"/>
        </w:rPr>
      </w:pPr>
      <w:r w:rsidRPr="00B357E0">
        <w:rPr>
          <w:sz w:val="22"/>
          <w:szCs w:val="22"/>
        </w:rPr>
        <w:t xml:space="preserve">Mumbling—slow down, be intentional </w:t>
      </w:r>
    </w:p>
    <w:p w14:paraId="1290E637" w14:textId="77777777" w:rsidR="001D5E89" w:rsidRPr="00B357E0" w:rsidRDefault="001D5E89" w:rsidP="001D5E89">
      <w:pPr>
        <w:ind w:left="720"/>
        <w:rPr>
          <w:rFonts w:eastAsia="Times New Roman"/>
          <w:sz w:val="22"/>
          <w:szCs w:val="22"/>
        </w:rPr>
      </w:pPr>
    </w:p>
    <w:p w14:paraId="5BDC98E5" w14:textId="77777777" w:rsidR="001D5E89" w:rsidRPr="00B357E0" w:rsidRDefault="001D5E89" w:rsidP="001D5E89">
      <w:pPr>
        <w:pStyle w:val="ListParagraph"/>
        <w:numPr>
          <w:ilvl w:val="1"/>
          <w:numId w:val="7"/>
        </w:numPr>
        <w:rPr>
          <w:color w:val="000000" w:themeColor="text1"/>
          <w:sz w:val="22"/>
          <w:szCs w:val="22"/>
        </w:rPr>
      </w:pPr>
      <w:r w:rsidRPr="00B357E0">
        <w:rPr>
          <w:b/>
          <w:color w:val="000000" w:themeColor="text1"/>
          <w:sz w:val="22"/>
          <w:szCs w:val="22"/>
        </w:rPr>
        <w:t>Delivery</w:t>
      </w:r>
      <w:r w:rsidRPr="00B357E0">
        <w:rPr>
          <w:color w:val="000000" w:themeColor="text1"/>
          <w:sz w:val="22"/>
          <w:szCs w:val="22"/>
        </w:rPr>
        <w:t>: Remember some important issues related to your delivery:</w:t>
      </w:r>
    </w:p>
    <w:p w14:paraId="38E26145" w14:textId="77777777" w:rsidR="001D5E89" w:rsidRPr="00B357E0" w:rsidRDefault="001D5E89" w:rsidP="001D5E89">
      <w:pPr>
        <w:pStyle w:val="ListParagraph"/>
        <w:widowControl/>
        <w:numPr>
          <w:ilvl w:val="2"/>
          <w:numId w:val="7"/>
        </w:numPr>
        <w:suppressAutoHyphens w:val="0"/>
        <w:rPr>
          <w:color w:val="000000" w:themeColor="text1"/>
          <w:sz w:val="22"/>
          <w:szCs w:val="22"/>
        </w:rPr>
      </w:pPr>
      <w:r w:rsidRPr="00B357E0">
        <w:rPr>
          <w:color w:val="000000" w:themeColor="text1"/>
          <w:sz w:val="22"/>
          <w:szCs w:val="22"/>
        </w:rPr>
        <w:t>Come to the delivery relaxed. If you are prepared, you will be more relaxed. Everyone gets nervous but being prepared will lower your nervousness.</w:t>
      </w:r>
    </w:p>
    <w:p w14:paraId="5FBA6E94" w14:textId="77777777" w:rsidR="001D5E89" w:rsidRPr="00B357E0" w:rsidRDefault="001D5E89" w:rsidP="001D5E89">
      <w:pPr>
        <w:pStyle w:val="ListParagraph"/>
        <w:widowControl/>
        <w:numPr>
          <w:ilvl w:val="2"/>
          <w:numId w:val="7"/>
        </w:numPr>
        <w:suppressAutoHyphens w:val="0"/>
        <w:rPr>
          <w:color w:val="000000" w:themeColor="text1"/>
          <w:sz w:val="22"/>
          <w:szCs w:val="22"/>
        </w:rPr>
      </w:pPr>
      <w:r w:rsidRPr="00B357E0">
        <w:rPr>
          <w:color w:val="000000" w:themeColor="text1"/>
          <w:sz w:val="22"/>
          <w:szCs w:val="22"/>
        </w:rPr>
        <w:t>Practice your message ahead of time so you can use voice inflections and appropriate hand gestures. For beginners, it is helpful to practice your sermon beforehand. Speak in front of a mirror to see how you look.</w:t>
      </w:r>
    </w:p>
    <w:p w14:paraId="0E310DCB" w14:textId="77777777" w:rsidR="001D5E89" w:rsidRPr="00B357E0" w:rsidRDefault="001D5E89" w:rsidP="001D5E89">
      <w:pPr>
        <w:pStyle w:val="ListParagraph"/>
        <w:widowControl/>
        <w:numPr>
          <w:ilvl w:val="2"/>
          <w:numId w:val="7"/>
        </w:numPr>
        <w:suppressAutoHyphens w:val="0"/>
        <w:rPr>
          <w:color w:val="000000" w:themeColor="text1"/>
          <w:sz w:val="22"/>
          <w:szCs w:val="22"/>
        </w:rPr>
      </w:pPr>
      <w:r w:rsidRPr="00B357E0">
        <w:rPr>
          <w:color w:val="000000" w:themeColor="text1"/>
          <w:sz w:val="22"/>
          <w:szCs w:val="22"/>
        </w:rPr>
        <w:t>Deliver your sermon with conviction. The sermon should be in you before it comes out of you.</w:t>
      </w:r>
    </w:p>
    <w:p w14:paraId="0AEAD90D" w14:textId="77777777" w:rsidR="001D5E89" w:rsidRPr="00B357E0" w:rsidRDefault="001D5E89" w:rsidP="001D5E89">
      <w:pPr>
        <w:pStyle w:val="ListParagraph"/>
        <w:widowControl/>
        <w:numPr>
          <w:ilvl w:val="2"/>
          <w:numId w:val="7"/>
        </w:numPr>
        <w:suppressAutoHyphens w:val="0"/>
        <w:rPr>
          <w:color w:val="000000" w:themeColor="text1"/>
          <w:sz w:val="22"/>
          <w:szCs w:val="22"/>
        </w:rPr>
      </w:pPr>
      <w:r w:rsidRPr="00B357E0">
        <w:rPr>
          <w:color w:val="000000" w:themeColor="text1"/>
          <w:sz w:val="22"/>
          <w:szCs w:val="22"/>
        </w:rPr>
        <w:t>Use presentation notes that you can read and follow. Don’t get into the pulpit with poor notes. It will make your deliver much more difficult.</w:t>
      </w:r>
    </w:p>
    <w:p w14:paraId="6E9572F4" w14:textId="77777777" w:rsidR="001D5E89" w:rsidRPr="00B357E0" w:rsidRDefault="001D5E89" w:rsidP="001D5E89">
      <w:pPr>
        <w:pStyle w:val="ListParagraph"/>
        <w:widowControl/>
        <w:numPr>
          <w:ilvl w:val="2"/>
          <w:numId w:val="7"/>
        </w:numPr>
        <w:suppressAutoHyphens w:val="0"/>
        <w:rPr>
          <w:color w:val="000000" w:themeColor="text1"/>
          <w:sz w:val="22"/>
          <w:szCs w:val="22"/>
        </w:rPr>
      </w:pPr>
      <w:r w:rsidRPr="00B357E0">
        <w:rPr>
          <w:color w:val="000000" w:themeColor="text1"/>
          <w:sz w:val="22"/>
          <w:szCs w:val="22"/>
        </w:rPr>
        <w:t>Pray as you prepare and as you preach. Speak from your heart because you have spent time listening to God and God’s word.</w:t>
      </w:r>
    </w:p>
    <w:p w14:paraId="7667F36C" w14:textId="77777777" w:rsidR="001D5E89" w:rsidRPr="00B357E0" w:rsidRDefault="001D5E89" w:rsidP="001D5E89">
      <w:pPr>
        <w:pStyle w:val="ListParagraph"/>
        <w:widowControl/>
        <w:numPr>
          <w:ilvl w:val="2"/>
          <w:numId w:val="7"/>
        </w:numPr>
        <w:suppressAutoHyphens w:val="0"/>
        <w:rPr>
          <w:color w:val="000000" w:themeColor="text1"/>
          <w:sz w:val="22"/>
          <w:szCs w:val="22"/>
        </w:rPr>
      </w:pPr>
      <w:r w:rsidRPr="00B357E0">
        <w:rPr>
          <w:color w:val="000000" w:themeColor="text1"/>
          <w:sz w:val="22"/>
          <w:szCs w:val="22"/>
        </w:rPr>
        <w:t>Speak to your chosen audience. Notice who is present. What is their background, economic status, family situation, education level, and so on? The more you know about your audience ahead of time, the more you can prepare to speak to their needs.</w:t>
      </w:r>
    </w:p>
    <w:p w14:paraId="0CF26EF3" w14:textId="77777777" w:rsidR="001D5E89" w:rsidRPr="00B357E0" w:rsidRDefault="001D5E89" w:rsidP="001D5E89">
      <w:pPr>
        <w:pStyle w:val="ListParagraph"/>
        <w:widowControl/>
        <w:numPr>
          <w:ilvl w:val="2"/>
          <w:numId w:val="7"/>
        </w:numPr>
        <w:suppressAutoHyphens w:val="0"/>
        <w:rPr>
          <w:color w:val="000000" w:themeColor="text1"/>
          <w:sz w:val="22"/>
          <w:szCs w:val="22"/>
        </w:rPr>
      </w:pPr>
      <w:r w:rsidRPr="00B357E0">
        <w:rPr>
          <w:color w:val="000000" w:themeColor="text1"/>
          <w:sz w:val="22"/>
          <w:szCs w:val="22"/>
        </w:rPr>
        <w:t>Be aware of the time allotted and stick to this (shorter is often better than longer).</w:t>
      </w:r>
    </w:p>
    <w:p w14:paraId="4B97055E" w14:textId="77777777" w:rsidR="001D5E89" w:rsidRPr="00B357E0" w:rsidRDefault="001D5E89" w:rsidP="001D5E89">
      <w:pPr>
        <w:pStyle w:val="ListParagraph"/>
        <w:widowControl/>
        <w:suppressAutoHyphens w:val="0"/>
        <w:ind w:left="1080"/>
        <w:rPr>
          <w:color w:val="000000" w:themeColor="text1"/>
          <w:sz w:val="22"/>
          <w:szCs w:val="22"/>
        </w:rPr>
      </w:pPr>
    </w:p>
    <w:p w14:paraId="7BB5BD9D" w14:textId="77777777" w:rsidR="001D5E89" w:rsidRPr="00B357E0" w:rsidRDefault="001D5E89" w:rsidP="001D5E89">
      <w:pPr>
        <w:numPr>
          <w:ilvl w:val="0"/>
          <w:numId w:val="7"/>
        </w:numPr>
        <w:ind w:hanging="270"/>
        <w:rPr>
          <w:rFonts w:eastAsia="Times New Roman"/>
          <w:sz w:val="22"/>
          <w:szCs w:val="22"/>
        </w:rPr>
      </w:pPr>
      <w:r w:rsidRPr="00B357E0">
        <w:rPr>
          <w:rFonts w:eastAsia="Times New Roman"/>
          <w:sz w:val="22"/>
          <w:szCs w:val="22"/>
        </w:rPr>
        <w:t>Remember that the Holy Spirit is the key player in the drama of preaching. Be sensitive to the leading of the Spirit in the study, preparation, and finally speaking.</w:t>
      </w:r>
    </w:p>
    <w:p w14:paraId="5659185C" w14:textId="3308745D" w:rsidR="004C04F8" w:rsidRDefault="004C04F8" w:rsidP="004C04F8">
      <w:pPr>
        <w:pStyle w:val="ListParagraph"/>
        <w:ind w:left="360"/>
        <w:rPr>
          <w:b/>
          <w:bCs/>
          <w:kern w:val="36"/>
          <w:sz w:val="22"/>
          <w:szCs w:val="22"/>
        </w:rPr>
      </w:pPr>
    </w:p>
    <w:p w14:paraId="32663F84" w14:textId="209384C4" w:rsidR="001D5E89" w:rsidRPr="004C04F8" w:rsidRDefault="001D5E89" w:rsidP="004C04F8">
      <w:pPr>
        <w:pStyle w:val="ListParagraph"/>
        <w:ind w:left="0"/>
        <w:rPr>
          <w:b/>
          <w:sz w:val="22"/>
          <w:szCs w:val="22"/>
        </w:rPr>
      </w:pPr>
      <w:r w:rsidRPr="004C04F8">
        <w:rPr>
          <w:b/>
          <w:color w:val="000000" w:themeColor="text1"/>
          <w:sz w:val="24"/>
          <w:szCs w:val="24"/>
        </w:rPr>
        <w:t>Big Ideas</w:t>
      </w:r>
    </w:p>
    <w:p w14:paraId="179F6F4A" w14:textId="77777777" w:rsidR="001D5E89" w:rsidRPr="002E718B" w:rsidRDefault="001D5E89" w:rsidP="001D5E89">
      <w:pPr>
        <w:pStyle w:val="ListParagraph"/>
        <w:numPr>
          <w:ilvl w:val="1"/>
          <w:numId w:val="6"/>
        </w:numPr>
        <w:rPr>
          <w:sz w:val="22"/>
        </w:rPr>
      </w:pPr>
      <w:r w:rsidRPr="002E718B">
        <w:rPr>
          <w:sz w:val="22"/>
        </w:rPr>
        <w:t>The purpose of a sermon is to bring people face to face with God through Jesus Christ.</w:t>
      </w:r>
    </w:p>
    <w:p w14:paraId="5A7D3688" w14:textId="77777777" w:rsidR="001D5E89" w:rsidRPr="002E718B" w:rsidRDefault="001D5E89" w:rsidP="001D5E89">
      <w:pPr>
        <w:pStyle w:val="ListParagraph"/>
        <w:numPr>
          <w:ilvl w:val="1"/>
          <w:numId w:val="6"/>
        </w:numPr>
        <w:rPr>
          <w:sz w:val="22"/>
        </w:rPr>
      </w:pPr>
      <w:r w:rsidRPr="002E718B">
        <w:rPr>
          <w:sz w:val="22"/>
        </w:rPr>
        <w:t>Prayer, careful preparation, and study will lead to more effective communication. Poor exegesis will lead to poor sermons.</w:t>
      </w:r>
    </w:p>
    <w:p w14:paraId="10A1F8A5" w14:textId="77777777" w:rsidR="001D5E89" w:rsidRPr="002E718B" w:rsidRDefault="001D5E89" w:rsidP="001D5E89">
      <w:pPr>
        <w:pStyle w:val="ListParagraph"/>
        <w:numPr>
          <w:ilvl w:val="1"/>
          <w:numId w:val="6"/>
        </w:numPr>
        <w:rPr>
          <w:sz w:val="22"/>
        </w:rPr>
      </w:pPr>
      <w:r w:rsidRPr="002E718B">
        <w:rPr>
          <w:sz w:val="22"/>
        </w:rPr>
        <w:t>A sermon should communicate the message of a passage in such a way that people will respond by growing closer to God.</w:t>
      </w:r>
    </w:p>
    <w:p w14:paraId="30CC815F" w14:textId="77777777" w:rsidR="001D5E89" w:rsidRPr="002E718B" w:rsidRDefault="001D5E89" w:rsidP="001D5E89">
      <w:pPr>
        <w:pStyle w:val="ListParagraph"/>
        <w:numPr>
          <w:ilvl w:val="1"/>
          <w:numId w:val="6"/>
        </w:numPr>
        <w:rPr>
          <w:sz w:val="22"/>
        </w:rPr>
      </w:pPr>
      <w:r w:rsidRPr="002E718B">
        <w:rPr>
          <w:sz w:val="22"/>
        </w:rPr>
        <w:t>There are many ways to construct a sermon. The easiest for beginners is to develop an outline from the passage.</w:t>
      </w:r>
    </w:p>
    <w:p w14:paraId="7A77AA60" w14:textId="73AB740D" w:rsidR="009C28EA" w:rsidRDefault="001D5E89" w:rsidP="009B0CD6">
      <w:pPr>
        <w:pStyle w:val="ListParagraph"/>
        <w:numPr>
          <w:ilvl w:val="1"/>
          <w:numId w:val="6"/>
        </w:numPr>
      </w:pPr>
      <w:r w:rsidRPr="009B0CD6">
        <w:rPr>
          <w:sz w:val="22"/>
        </w:rPr>
        <w:t>Delivering a sermon takes practice and skill that can be learned.</w:t>
      </w:r>
      <w:bookmarkStart w:id="0" w:name="_GoBack"/>
      <w:bookmarkEnd w:id="0"/>
    </w:p>
    <w:sectPr w:rsidR="009C28EA" w:rsidSect="00A11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dobe Caslon Pro">
    <w:panose1 w:val="0205050205050A020403"/>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6114"/>
    <w:multiLevelType w:val="hybridMultilevel"/>
    <w:tmpl w:val="CFF208E2"/>
    <w:lvl w:ilvl="0" w:tplc="0409000F">
      <w:start w:val="1"/>
      <w:numFmt w:val="decimal"/>
      <w:lvlText w:val="%1."/>
      <w:lvlJc w:val="left"/>
      <w:pPr>
        <w:ind w:left="1080" w:hanging="360"/>
      </w:pPr>
      <w:rPr>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4C101FB"/>
    <w:multiLevelType w:val="hybridMultilevel"/>
    <w:tmpl w:val="0D92D8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47BAB"/>
    <w:multiLevelType w:val="hybridMultilevel"/>
    <w:tmpl w:val="50100000"/>
    <w:lvl w:ilvl="0" w:tplc="04090019">
      <w:start w:val="1"/>
      <w:numFmt w:val="lowerLetter"/>
      <w:lvlText w:val="%1."/>
      <w:lvlJc w:val="left"/>
      <w:pPr>
        <w:ind w:left="144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112A3356"/>
    <w:multiLevelType w:val="hybridMultilevel"/>
    <w:tmpl w:val="6A6E708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D30BC6"/>
    <w:multiLevelType w:val="hybridMultilevel"/>
    <w:tmpl w:val="B68EFB3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EC34766"/>
    <w:multiLevelType w:val="hybridMultilevel"/>
    <w:tmpl w:val="3B36F47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A6F6E"/>
    <w:multiLevelType w:val="hybridMultilevel"/>
    <w:tmpl w:val="4DF2A4AA"/>
    <w:lvl w:ilvl="0" w:tplc="09BA899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EE7DC7"/>
    <w:multiLevelType w:val="multilevel"/>
    <w:tmpl w:val="18CA79B6"/>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lvlText w:val="%4."/>
      <w:lvlJc w:val="left"/>
      <w:pPr>
        <w:tabs>
          <w:tab w:val="num" w:pos="1440"/>
        </w:tabs>
        <w:ind w:left="1440" w:hanging="360"/>
      </w:pPr>
      <w:rPr>
        <w:rFonts w:hint="default"/>
      </w:rPr>
    </w:lvl>
    <w:lvl w:ilvl="4">
      <w:numFmt w:val="bullet"/>
      <w:lvlText w:val="•"/>
      <w:lvlJc w:val="left"/>
      <w:pPr>
        <w:ind w:left="1080" w:hanging="360"/>
      </w:pPr>
      <w:rPr>
        <w:rFonts w:ascii="Times New Roman" w:eastAsia="Times New Roman" w:hAnsi="Times New Roman" w:cs="Times New Roman" w:hint="default"/>
      </w:rPr>
    </w:lvl>
    <w:lvl w:ilvl="5">
      <w:start w:val="1"/>
      <w:numFmt w:val="decimal"/>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8" w15:restartNumberingAfterBreak="0">
    <w:nsid w:val="2E4B3E58"/>
    <w:multiLevelType w:val="hybridMultilevel"/>
    <w:tmpl w:val="0400DD3E"/>
    <w:lvl w:ilvl="0" w:tplc="09BA899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18580D"/>
    <w:multiLevelType w:val="hybridMultilevel"/>
    <w:tmpl w:val="878CA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072B4B"/>
    <w:multiLevelType w:val="hybridMultilevel"/>
    <w:tmpl w:val="C31C9C6E"/>
    <w:lvl w:ilvl="0" w:tplc="F6EA12C0">
      <w:start w:val="1"/>
      <w:numFmt w:val="upp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FD800EA"/>
    <w:multiLevelType w:val="hybridMultilevel"/>
    <w:tmpl w:val="BF5CE7E0"/>
    <w:lvl w:ilvl="0" w:tplc="04090013">
      <w:start w:val="1"/>
      <w:numFmt w:val="upperRoman"/>
      <w:lvlText w:val="%1."/>
      <w:lvlJc w:val="right"/>
      <w:pPr>
        <w:ind w:left="360" w:hanging="360"/>
      </w:pPr>
      <w:rPr>
        <w:rFonts w:hint="default"/>
        <w:b/>
      </w:rPr>
    </w:lvl>
    <w:lvl w:ilvl="1" w:tplc="A81CBDC0">
      <w:start w:val="1"/>
      <w:numFmt w:val="upperLetter"/>
      <w:lvlText w:val="%2."/>
      <w:lvlJc w:val="left"/>
      <w:pPr>
        <w:ind w:left="720" w:hanging="360"/>
      </w:pPr>
      <w:rPr>
        <w:b w:val="0"/>
      </w:rPr>
    </w:lvl>
    <w:lvl w:ilvl="2" w:tplc="0409000F">
      <w:start w:val="1"/>
      <w:numFmt w:val="decimal"/>
      <w:lvlText w:val="%3."/>
      <w:lvlJc w:val="left"/>
      <w:pPr>
        <w:ind w:left="1080" w:hanging="36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4ABC5AE7"/>
    <w:multiLevelType w:val="hybridMultilevel"/>
    <w:tmpl w:val="25F0E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4C5789"/>
    <w:multiLevelType w:val="hybridMultilevel"/>
    <w:tmpl w:val="88DABB0C"/>
    <w:lvl w:ilvl="0" w:tplc="04090015">
      <w:start w:val="1"/>
      <w:numFmt w:val="upperLetter"/>
      <w:lvlText w:val="%1."/>
      <w:lvlJc w:val="left"/>
      <w:pPr>
        <w:ind w:left="720" w:hanging="360"/>
      </w:pPr>
      <w:rPr>
        <w:b w:val="0"/>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6967DA2"/>
    <w:multiLevelType w:val="hybridMultilevel"/>
    <w:tmpl w:val="E88CF94A"/>
    <w:lvl w:ilvl="0" w:tplc="AB2C355A">
      <w:start w:val="1"/>
      <w:numFmt w:val="decimal"/>
      <w:lvlText w:val="%1."/>
      <w:lvlJc w:val="left"/>
      <w:pPr>
        <w:ind w:left="720" w:hanging="360"/>
      </w:pPr>
      <w:rPr>
        <w:rFonts w:hint="default"/>
        <w:b w:val="0"/>
      </w:rPr>
    </w:lvl>
    <w:lvl w:ilvl="1" w:tplc="0409000F">
      <w:start w:val="1"/>
      <w:numFmt w:val="decimal"/>
      <w:lvlText w:val="%2."/>
      <w:lvlJc w:val="left"/>
      <w:pPr>
        <w:ind w:left="1080" w:hanging="360"/>
      </w:pPr>
    </w:lvl>
    <w:lvl w:ilvl="2" w:tplc="38CEB8F8">
      <w:start w:val="1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5A0B7E"/>
    <w:multiLevelType w:val="hybridMultilevel"/>
    <w:tmpl w:val="2AA457B0"/>
    <w:lvl w:ilvl="0" w:tplc="0409000F">
      <w:start w:val="1"/>
      <w:numFmt w:val="decimal"/>
      <w:lvlText w:val="%1."/>
      <w:lvlJc w:val="left"/>
      <w:pPr>
        <w:ind w:left="36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DE7303"/>
    <w:multiLevelType w:val="hybridMultilevel"/>
    <w:tmpl w:val="E54C4470"/>
    <w:lvl w:ilvl="0" w:tplc="E13C5754">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6480"/>
        </w:tabs>
        <w:ind w:left="6480" w:hanging="360"/>
      </w:pPr>
    </w:lvl>
    <w:lvl w:ilvl="2" w:tplc="0409001B" w:tentative="1">
      <w:start w:val="1"/>
      <w:numFmt w:val="lowerRoman"/>
      <w:lvlText w:val="%3."/>
      <w:lvlJc w:val="right"/>
      <w:pPr>
        <w:tabs>
          <w:tab w:val="num" w:pos="7200"/>
        </w:tabs>
        <w:ind w:left="7200" w:hanging="180"/>
      </w:pPr>
    </w:lvl>
    <w:lvl w:ilvl="3" w:tplc="0409000F" w:tentative="1">
      <w:start w:val="1"/>
      <w:numFmt w:val="decimal"/>
      <w:lvlText w:val="%4."/>
      <w:lvlJc w:val="left"/>
      <w:pPr>
        <w:tabs>
          <w:tab w:val="num" w:pos="7920"/>
        </w:tabs>
        <w:ind w:left="7920" w:hanging="360"/>
      </w:pPr>
    </w:lvl>
    <w:lvl w:ilvl="4" w:tplc="04090019" w:tentative="1">
      <w:start w:val="1"/>
      <w:numFmt w:val="lowerLetter"/>
      <w:lvlText w:val="%5."/>
      <w:lvlJc w:val="left"/>
      <w:pPr>
        <w:tabs>
          <w:tab w:val="num" w:pos="8640"/>
        </w:tabs>
        <w:ind w:left="8640" w:hanging="360"/>
      </w:pPr>
    </w:lvl>
    <w:lvl w:ilvl="5" w:tplc="0409001B" w:tentative="1">
      <w:start w:val="1"/>
      <w:numFmt w:val="lowerRoman"/>
      <w:lvlText w:val="%6."/>
      <w:lvlJc w:val="right"/>
      <w:pPr>
        <w:tabs>
          <w:tab w:val="num" w:pos="9360"/>
        </w:tabs>
        <w:ind w:left="9360" w:hanging="180"/>
      </w:pPr>
    </w:lvl>
    <w:lvl w:ilvl="6" w:tplc="0409000F" w:tentative="1">
      <w:start w:val="1"/>
      <w:numFmt w:val="decimal"/>
      <w:lvlText w:val="%7."/>
      <w:lvlJc w:val="left"/>
      <w:pPr>
        <w:tabs>
          <w:tab w:val="num" w:pos="10080"/>
        </w:tabs>
        <w:ind w:left="10080" w:hanging="360"/>
      </w:pPr>
    </w:lvl>
    <w:lvl w:ilvl="7" w:tplc="04090019" w:tentative="1">
      <w:start w:val="1"/>
      <w:numFmt w:val="lowerLetter"/>
      <w:lvlText w:val="%8."/>
      <w:lvlJc w:val="left"/>
      <w:pPr>
        <w:tabs>
          <w:tab w:val="num" w:pos="10800"/>
        </w:tabs>
        <w:ind w:left="10800" w:hanging="360"/>
      </w:pPr>
    </w:lvl>
    <w:lvl w:ilvl="8" w:tplc="0409001B" w:tentative="1">
      <w:start w:val="1"/>
      <w:numFmt w:val="lowerRoman"/>
      <w:lvlText w:val="%9."/>
      <w:lvlJc w:val="right"/>
      <w:pPr>
        <w:tabs>
          <w:tab w:val="num" w:pos="11520"/>
        </w:tabs>
        <w:ind w:left="11520" w:hanging="180"/>
      </w:pPr>
    </w:lvl>
  </w:abstractNum>
  <w:abstractNum w:abstractNumId="17" w15:restartNumberingAfterBreak="0">
    <w:nsid w:val="5DA975B9"/>
    <w:multiLevelType w:val="hybridMultilevel"/>
    <w:tmpl w:val="FA30B848"/>
    <w:lvl w:ilvl="0" w:tplc="0409000F">
      <w:start w:val="1"/>
      <w:numFmt w:val="decimal"/>
      <w:lvlText w:val="%1."/>
      <w:lvlJc w:val="left"/>
      <w:pPr>
        <w:ind w:left="1080" w:hanging="360"/>
      </w:pPr>
      <w:rPr>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9C20E45"/>
    <w:multiLevelType w:val="hybridMultilevel"/>
    <w:tmpl w:val="287C6BB0"/>
    <w:lvl w:ilvl="0" w:tplc="09BA899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C1D6E5C"/>
    <w:multiLevelType w:val="hybridMultilevel"/>
    <w:tmpl w:val="D2A47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16"/>
  </w:num>
  <w:num w:numId="4">
    <w:abstractNumId w:val="3"/>
  </w:num>
  <w:num w:numId="5">
    <w:abstractNumId w:val="10"/>
  </w:num>
  <w:num w:numId="6">
    <w:abstractNumId w:val="15"/>
  </w:num>
  <w:num w:numId="7">
    <w:abstractNumId w:val="11"/>
  </w:num>
  <w:num w:numId="8">
    <w:abstractNumId w:val="0"/>
  </w:num>
  <w:num w:numId="9">
    <w:abstractNumId w:val="5"/>
  </w:num>
  <w:num w:numId="10">
    <w:abstractNumId w:val="9"/>
  </w:num>
  <w:num w:numId="11">
    <w:abstractNumId w:val="2"/>
  </w:num>
  <w:num w:numId="12">
    <w:abstractNumId w:val="6"/>
  </w:num>
  <w:num w:numId="13">
    <w:abstractNumId w:val="18"/>
  </w:num>
  <w:num w:numId="14">
    <w:abstractNumId w:val="8"/>
  </w:num>
  <w:num w:numId="15">
    <w:abstractNumId w:val="12"/>
  </w:num>
  <w:num w:numId="16">
    <w:abstractNumId w:val="19"/>
  </w:num>
  <w:num w:numId="17">
    <w:abstractNumId w:val="1"/>
  </w:num>
  <w:num w:numId="18">
    <w:abstractNumId w:val="4"/>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E89"/>
    <w:rsid w:val="001924D9"/>
    <w:rsid w:val="001D5E89"/>
    <w:rsid w:val="00457F7F"/>
    <w:rsid w:val="004C04F8"/>
    <w:rsid w:val="00814789"/>
    <w:rsid w:val="009B0CD6"/>
    <w:rsid w:val="009C28EA"/>
    <w:rsid w:val="00A11B94"/>
    <w:rsid w:val="00AC23FA"/>
    <w:rsid w:val="00B43D2A"/>
    <w:rsid w:val="00E66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EEB938"/>
  <w15:chartTrackingRefBased/>
  <w15:docId w15:val="{AD4BAC8E-37B0-FB44-AF32-E1C31A30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5E89"/>
    <w:rPr>
      <w:rFonts w:ascii="Times New Roman" w:eastAsiaTheme="minorEastAsia" w:hAnsi="Times New Roman" w:cs="Times New Roman"/>
    </w:rPr>
  </w:style>
  <w:style w:type="paragraph" w:styleId="Heading3">
    <w:name w:val="heading 3"/>
    <w:basedOn w:val="Normal"/>
    <w:next w:val="Normal"/>
    <w:link w:val="Heading3Char"/>
    <w:autoRedefine/>
    <w:qFormat/>
    <w:rsid w:val="00E66B0E"/>
    <w:pPr>
      <w:keepNext/>
      <w:spacing w:before="200" w:after="80"/>
      <w:outlineLvl w:val="2"/>
    </w:pPr>
    <w:rPr>
      <w:rFonts w:ascii="Adobe Caslon Pro" w:eastAsia="Times New Roman" w:hAnsi="Adobe Caslon Pro"/>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E66B0E"/>
    <w:rPr>
      <w:rFonts w:ascii="Adobe Caslon Pro" w:hAnsi="Adobe Caslon Pro"/>
      <w:b/>
      <w:bCs/>
      <w:smallCaps/>
      <w:spacing w:val="5"/>
      <w:sz w:val="40"/>
    </w:rPr>
  </w:style>
  <w:style w:type="paragraph" w:styleId="FootnoteText">
    <w:name w:val="footnote text"/>
    <w:basedOn w:val="Normal"/>
    <w:link w:val="FootnoteTextChar"/>
    <w:autoRedefine/>
    <w:uiPriority w:val="99"/>
    <w:qFormat/>
    <w:rsid w:val="00E66B0E"/>
    <w:rPr>
      <w:rFonts w:ascii="Adobe Caslon Pro" w:hAnsi="Adobe Caslon Pro"/>
      <w:color w:val="000000" w:themeColor="text1"/>
    </w:rPr>
  </w:style>
  <w:style w:type="character" w:customStyle="1" w:styleId="FootnoteTextChar">
    <w:name w:val="Footnote Text Char"/>
    <w:link w:val="FootnoteText"/>
    <w:uiPriority w:val="99"/>
    <w:rsid w:val="00E66B0E"/>
    <w:rPr>
      <w:rFonts w:ascii="Adobe Caslon Pro" w:hAnsi="Adobe Caslon Pro"/>
      <w:color w:val="000000" w:themeColor="text1"/>
    </w:rPr>
  </w:style>
  <w:style w:type="paragraph" w:customStyle="1" w:styleId="H2">
    <w:name w:val="H2"/>
    <w:basedOn w:val="Normal"/>
    <w:autoRedefine/>
    <w:qFormat/>
    <w:rsid w:val="00E66B0E"/>
    <w:pPr>
      <w:keepLines/>
      <w:widowControl w:val="0"/>
      <w:spacing w:before="240" w:after="320"/>
      <w:jc w:val="center"/>
    </w:pPr>
    <w:rPr>
      <w:rFonts w:ascii="Adobe Caslon Pro" w:eastAsia="Times New Roman" w:hAnsi="Adobe Caslon Pro"/>
      <w:b/>
      <w:sz w:val="28"/>
      <w:szCs w:val="20"/>
    </w:rPr>
  </w:style>
  <w:style w:type="paragraph" w:customStyle="1" w:styleId="H3">
    <w:name w:val="H3"/>
    <w:basedOn w:val="Normal"/>
    <w:autoRedefine/>
    <w:qFormat/>
    <w:rsid w:val="00E66B0E"/>
    <w:pPr>
      <w:keepLines/>
      <w:widowControl w:val="0"/>
      <w:spacing w:before="200" w:after="120"/>
    </w:pPr>
    <w:rPr>
      <w:rFonts w:ascii="Adobe Caslon Pro" w:eastAsia="Times New Roman" w:hAnsi="Adobe Caslon Pro"/>
      <w:b/>
      <w:szCs w:val="20"/>
    </w:rPr>
  </w:style>
  <w:style w:type="paragraph" w:customStyle="1" w:styleId="H5">
    <w:name w:val="H5"/>
    <w:basedOn w:val="Normal"/>
    <w:autoRedefine/>
    <w:qFormat/>
    <w:rsid w:val="00E66B0E"/>
    <w:pPr>
      <w:keepLines/>
      <w:widowControl w:val="0"/>
      <w:spacing w:before="120" w:after="120" w:line="360" w:lineRule="auto"/>
    </w:pPr>
    <w:rPr>
      <w:rFonts w:ascii="Adobe Caslon Pro" w:eastAsia="Times New Roman" w:hAnsi="Adobe Caslon Pro"/>
      <w:b/>
      <w:bCs/>
      <w:i/>
      <w:iCs/>
      <w:sz w:val="22"/>
      <w:szCs w:val="20"/>
    </w:rPr>
  </w:style>
  <w:style w:type="paragraph" w:customStyle="1" w:styleId="H4">
    <w:name w:val="H4"/>
    <w:basedOn w:val="Normal"/>
    <w:autoRedefine/>
    <w:qFormat/>
    <w:rsid w:val="00E66B0E"/>
    <w:pPr>
      <w:keepLines/>
      <w:widowControl w:val="0"/>
      <w:spacing w:before="120" w:after="80"/>
    </w:pPr>
    <w:rPr>
      <w:rFonts w:ascii="Adobe Caslon Pro" w:eastAsia="Times New Roman" w:hAnsi="Adobe Caslon Pro"/>
      <w:b/>
      <w:bCs/>
      <w:sz w:val="22"/>
      <w:szCs w:val="20"/>
    </w:rPr>
  </w:style>
  <w:style w:type="character" w:customStyle="1" w:styleId="Heading3Char">
    <w:name w:val="Heading 3 Char"/>
    <w:basedOn w:val="DefaultParagraphFont"/>
    <w:link w:val="Heading3"/>
    <w:rsid w:val="00E66B0E"/>
    <w:rPr>
      <w:rFonts w:ascii="Adobe Caslon Pro" w:eastAsia="Times New Roman" w:hAnsi="Adobe Caslon Pro" w:cs="Times New Roman"/>
      <w:b/>
      <w:bCs/>
      <w:szCs w:val="26"/>
    </w:rPr>
  </w:style>
  <w:style w:type="paragraph" w:styleId="ListParagraph">
    <w:name w:val="List Paragraph"/>
    <w:basedOn w:val="Normal"/>
    <w:uiPriority w:val="34"/>
    <w:qFormat/>
    <w:rsid w:val="001D5E89"/>
    <w:pPr>
      <w:widowControl w:val="0"/>
      <w:suppressAutoHyphens/>
      <w:ind w:left="720"/>
      <w:contextualSpacing/>
    </w:pPr>
    <w:rPr>
      <w:rFonts w:eastAsia="Times New Roman"/>
      <w:sz w:val="20"/>
      <w:szCs w:val="20"/>
    </w:rPr>
  </w:style>
  <w:style w:type="character" w:styleId="Hyperlink">
    <w:name w:val="Hyperlink"/>
    <w:uiPriority w:val="99"/>
    <w:rsid w:val="001D5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Ackerman, David</dc:creator>
  <cp:keywords/>
  <dc:description/>
  <cp:lastModifiedBy>Ackerman, David</cp:lastModifiedBy>
  <cp:revision>3</cp:revision>
  <dcterms:created xsi:type="dcterms:W3CDTF">2019-07-30T08:45:00Z</dcterms:created>
  <dcterms:modified xsi:type="dcterms:W3CDTF">2019-08-12T23:09:00Z</dcterms:modified>
</cp:coreProperties>
</file>